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BCB" w:rsidRPr="00D416ED" w:rsidRDefault="00D80BCB" w:rsidP="00D80BCB">
      <w:pPr>
        <w:jc w:val="right"/>
      </w:pPr>
    </w:p>
    <w:p w:rsidR="00D80BCB" w:rsidRPr="0043221D" w:rsidRDefault="00D80BCB" w:rsidP="0043221D">
      <w:pPr>
        <w:jc w:val="right"/>
        <w:rPr>
          <w:sz w:val="28"/>
          <w:szCs w:val="28"/>
        </w:rPr>
      </w:pPr>
    </w:p>
    <w:p w:rsidR="00D80BCB" w:rsidRPr="0043221D" w:rsidRDefault="00D80BCB" w:rsidP="0043221D">
      <w:pPr>
        <w:jc w:val="center"/>
        <w:rPr>
          <w:b/>
          <w:sz w:val="28"/>
          <w:szCs w:val="28"/>
        </w:rPr>
      </w:pPr>
      <w:r w:rsidRPr="0043221D">
        <w:rPr>
          <w:b/>
          <w:sz w:val="28"/>
          <w:szCs w:val="28"/>
        </w:rPr>
        <w:t xml:space="preserve">ПОЛОЖЕНИЕ </w:t>
      </w:r>
    </w:p>
    <w:p w:rsidR="00305D65" w:rsidRPr="0043221D" w:rsidRDefault="00D80BCB" w:rsidP="0043221D">
      <w:pPr>
        <w:jc w:val="center"/>
        <w:rPr>
          <w:b/>
          <w:sz w:val="28"/>
          <w:szCs w:val="28"/>
        </w:rPr>
      </w:pPr>
      <w:r w:rsidRPr="0043221D">
        <w:rPr>
          <w:b/>
          <w:sz w:val="28"/>
          <w:szCs w:val="28"/>
        </w:rPr>
        <w:t xml:space="preserve">о </w:t>
      </w:r>
      <w:r w:rsidR="004F792E" w:rsidRPr="0043221D">
        <w:rPr>
          <w:b/>
          <w:sz w:val="28"/>
          <w:szCs w:val="28"/>
        </w:rPr>
        <w:t xml:space="preserve">проведении </w:t>
      </w:r>
      <w:r w:rsidR="00305D65" w:rsidRPr="0043221D">
        <w:rPr>
          <w:b/>
          <w:sz w:val="28"/>
          <w:szCs w:val="28"/>
        </w:rPr>
        <w:t>проверки проектных решений и проверки определения сметной стоимости строительства, реконструкции, капитального ремонта объектов капитального строительства, иных объектов, не являющихся объектами капитального строительства, выполнения мероприятий по инженерной подготовке территории, благоустройству территории и иных работ</w:t>
      </w:r>
    </w:p>
    <w:p w:rsidR="00981290" w:rsidRPr="0043221D" w:rsidRDefault="00981290" w:rsidP="0043221D">
      <w:pPr>
        <w:jc w:val="both"/>
        <w:rPr>
          <w:b/>
          <w:sz w:val="28"/>
          <w:szCs w:val="28"/>
        </w:rPr>
      </w:pPr>
    </w:p>
    <w:p w:rsidR="00D80BCB" w:rsidRPr="0043221D" w:rsidRDefault="00D80BCB" w:rsidP="0043221D">
      <w:pPr>
        <w:widowControl w:val="0"/>
        <w:autoSpaceDE w:val="0"/>
        <w:autoSpaceDN w:val="0"/>
        <w:adjustRightInd w:val="0"/>
        <w:jc w:val="center"/>
        <w:outlineLvl w:val="1"/>
        <w:rPr>
          <w:b/>
          <w:sz w:val="28"/>
          <w:szCs w:val="28"/>
        </w:rPr>
      </w:pPr>
      <w:r w:rsidRPr="0043221D">
        <w:rPr>
          <w:b/>
          <w:sz w:val="28"/>
          <w:szCs w:val="28"/>
        </w:rPr>
        <w:t>1. Общие положения</w:t>
      </w:r>
    </w:p>
    <w:p w:rsidR="00747B0D" w:rsidRPr="00BA4553" w:rsidRDefault="00D80BCB" w:rsidP="0043221D">
      <w:pPr>
        <w:widowControl w:val="0"/>
        <w:autoSpaceDE w:val="0"/>
        <w:autoSpaceDN w:val="0"/>
        <w:adjustRightInd w:val="0"/>
        <w:ind w:firstLine="540"/>
        <w:jc w:val="both"/>
        <w:rPr>
          <w:sz w:val="28"/>
          <w:szCs w:val="28"/>
        </w:rPr>
      </w:pPr>
      <w:r w:rsidRPr="00BA4553">
        <w:rPr>
          <w:sz w:val="28"/>
          <w:szCs w:val="28"/>
        </w:rPr>
        <w:t xml:space="preserve">1.1. Настоящее Положение регламентирует порядок проведения </w:t>
      </w:r>
      <w:r w:rsidR="00305D65" w:rsidRPr="00BA4553">
        <w:rPr>
          <w:sz w:val="28"/>
          <w:szCs w:val="28"/>
        </w:rPr>
        <w:t>проверки проектных решений и проверки определения сметной стоимости строительства, реконструкции, капитального ремонта объектов капитального строительства, иных объектов, не являющихся объектами капитального строительства, выполнения мероприятий по инженерной подготовке территории, благоустройству территории и иных работ</w:t>
      </w:r>
      <w:r w:rsidR="00866386" w:rsidRPr="00BA4553">
        <w:rPr>
          <w:sz w:val="28"/>
          <w:szCs w:val="28"/>
        </w:rPr>
        <w:t xml:space="preserve"> (далее </w:t>
      </w:r>
      <w:r w:rsidR="006F236C" w:rsidRPr="00BA4553">
        <w:rPr>
          <w:sz w:val="28"/>
          <w:szCs w:val="28"/>
        </w:rPr>
        <w:t xml:space="preserve">соответственно </w:t>
      </w:r>
      <w:r w:rsidR="00866386" w:rsidRPr="00BA4553">
        <w:rPr>
          <w:sz w:val="28"/>
          <w:szCs w:val="28"/>
        </w:rPr>
        <w:t xml:space="preserve">– </w:t>
      </w:r>
      <w:r w:rsidR="006F236C">
        <w:rPr>
          <w:sz w:val="28"/>
          <w:szCs w:val="28"/>
        </w:rPr>
        <w:t>положение, п</w:t>
      </w:r>
      <w:r w:rsidR="00866386" w:rsidRPr="00BA4553">
        <w:rPr>
          <w:sz w:val="28"/>
          <w:szCs w:val="28"/>
        </w:rPr>
        <w:t>роверка)</w:t>
      </w:r>
      <w:r w:rsidR="00747B0D" w:rsidRPr="00BA4553">
        <w:rPr>
          <w:sz w:val="28"/>
          <w:szCs w:val="28"/>
        </w:rPr>
        <w:t>.</w:t>
      </w:r>
    </w:p>
    <w:p w:rsidR="001C118D" w:rsidRPr="00BA4553" w:rsidRDefault="001C118D" w:rsidP="0043221D">
      <w:pPr>
        <w:ind w:firstLine="708"/>
        <w:jc w:val="both"/>
        <w:rPr>
          <w:sz w:val="28"/>
          <w:szCs w:val="28"/>
        </w:rPr>
      </w:pPr>
      <w:r w:rsidRPr="00BA4553">
        <w:rPr>
          <w:sz w:val="28"/>
          <w:szCs w:val="28"/>
        </w:rPr>
        <w:t>1.2. Проверка осуществляется на основании заявления физического, юридического (в том числе главного распорядителя средств бюджетов бюджетной системы Российской Федерации) лица, индивидуального предпринимателя (далее соответственно – заявление о проведении проверки, заявитель).</w:t>
      </w:r>
    </w:p>
    <w:p w:rsidR="001C118D" w:rsidRPr="00BA4553" w:rsidRDefault="001C118D" w:rsidP="0043221D">
      <w:pPr>
        <w:ind w:firstLine="708"/>
        <w:jc w:val="both"/>
        <w:rPr>
          <w:sz w:val="28"/>
          <w:szCs w:val="28"/>
        </w:rPr>
      </w:pPr>
      <w:r w:rsidRPr="00BA4553">
        <w:rPr>
          <w:sz w:val="28"/>
          <w:szCs w:val="28"/>
        </w:rPr>
        <w:t xml:space="preserve">1.3. В заявлении о проведении проверки, предусмотренной разделом 2 </w:t>
      </w:r>
      <w:r w:rsidR="00D93E10" w:rsidRPr="00BA4553">
        <w:rPr>
          <w:sz w:val="28"/>
          <w:szCs w:val="28"/>
        </w:rPr>
        <w:t xml:space="preserve">и 3 </w:t>
      </w:r>
      <w:r w:rsidRPr="00BA4553">
        <w:rPr>
          <w:sz w:val="28"/>
          <w:szCs w:val="28"/>
        </w:rPr>
        <w:t xml:space="preserve">настоящего Положения, указываются объем и предмет проверки. </w:t>
      </w:r>
    </w:p>
    <w:p w:rsidR="00D93E10" w:rsidRPr="00BA4553" w:rsidRDefault="00D93E10" w:rsidP="00D93E10">
      <w:pPr>
        <w:ind w:firstLine="709"/>
        <w:jc w:val="both"/>
        <w:rPr>
          <w:sz w:val="28"/>
        </w:rPr>
      </w:pPr>
      <w:r w:rsidRPr="00BA4553">
        <w:rPr>
          <w:sz w:val="28"/>
        </w:rPr>
        <w:t>1.4.</w:t>
      </w:r>
      <w:r w:rsidR="0069799B" w:rsidRPr="00BA4553">
        <w:rPr>
          <w:sz w:val="28"/>
        </w:rPr>
        <w:t xml:space="preserve"> </w:t>
      </w:r>
      <w:r w:rsidRPr="00BA4553">
        <w:rPr>
          <w:sz w:val="28"/>
        </w:rPr>
        <w:t>Заявление о проведении проверки и прилагаемые к нему документы представляются заявителем на бумажном носителе и (или) в электронной форме.</w:t>
      </w:r>
    </w:p>
    <w:p w:rsidR="00126553" w:rsidRPr="00BA4553" w:rsidRDefault="00D93E10" w:rsidP="00D93E10">
      <w:pPr>
        <w:ind w:firstLine="708"/>
        <w:jc w:val="both"/>
        <w:rPr>
          <w:sz w:val="28"/>
        </w:rPr>
      </w:pPr>
      <w:r w:rsidRPr="00BA4553">
        <w:rPr>
          <w:sz w:val="28"/>
        </w:rPr>
        <w:t>Документы, представляемые в электронной форме, должны соответствовать требованиям</w:t>
      </w:r>
      <w:r w:rsidR="00126553" w:rsidRPr="00BA4553">
        <w:rPr>
          <w:sz w:val="28"/>
        </w:rPr>
        <w:t xml:space="preserve"> </w:t>
      </w:r>
      <w:r w:rsidRPr="00BA4553">
        <w:rPr>
          <w:rStyle w:val="1"/>
          <w:rFonts w:eastAsia="DejaVuSans"/>
          <w:sz w:val="28"/>
        </w:rPr>
        <w:t xml:space="preserve">к формату электронных документов, представляемых для проведения государственной экспертизы проектной документации и (или) результатов инженерных изысканий и проверки достоверности определения сметной стоимости строительства, реконструкции, капитального ремонта объектов капитального строительства, утвержденным приказом </w:t>
      </w:r>
      <w:r w:rsidRPr="00BA4553">
        <w:rPr>
          <w:sz w:val="28"/>
        </w:rPr>
        <w:t>Министерства строительства и жилищно-коммунального хозяйства Российской Федерации от 12.05.2017 №</w:t>
      </w:r>
      <w:r w:rsidR="0069799B" w:rsidRPr="00BA4553">
        <w:rPr>
          <w:sz w:val="28"/>
        </w:rPr>
        <w:t xml:space="preserve"> </w:t>
      </w:r>
      <w:r w:rsidRPr="00BA4553">
        <w:rPr>
          <w:sz w:val="28"/>
        </w:rPr>
        <w:t>783/пр.»</w:t>
      </w:r>
    </w:p>
    <w:p w:rsidR="00F71D65" w:rsidRPr="00BA4553" w:rsidRDefault="0069799B" w:rsidP="00F71D65">
      <w:pPr>
        <w:ind w:firstLine="709"/>
        <w:jc w:val="both"/>
        <w:rPr>
          <w:sz w:val="28"/>
        </w:rPr>
      </w:pPr>
      <w:r w:rsidRPr="00BA4553">
        <w:rPr>
          <w:sz w:val="28"/>
        </w:rPr>
        <w:t>1</w:t>
      </w:r>
      <w:r w:rsidR="00F71D65" w:rsidRPr="00BA4553">
        <w:rPr>
          <w:sz w:val="28"/>
        </w:rPr>
        <w:t>.</w:t>
      </w:r>
      <w:r w:rsidRPr="00BA4553">
        <w:rPr>
          <w:sz w:val="28"/>
        </w:rPr>
        <w:t>5</w:t>
      </w:r>
      <w:r w:rsidR="00F71D65" w:rsidRPr="00BA4553">
        <w:rPr>
          <w:sz w:val="28"/>
        </w:rPr>
        <w:t>.</w:t>
      </w:r>
      <w:r w:rsidRPr="00BA4553">
        <w:rPr>
          <w:sz w:val="28"/>
        </w:rPr>
        <w:t xml:space="preserve"> </w:t>
      </w:r>
      <w:r w:rsidR="00F71D65" w:rsidRPr="00BA4553">
        <w:rPr>
          <w:sz w:val="28"/>
        </w:rPr>
        <w:t>ГАУ РО «Государственная экспертиза проектов» в течение 3</w:t>
      </w:r>
      <w:r w:rsidRPr="00BA4553">
        <w:rPr>
          <w:sz w:val="28"/>
        </w:rPr>
        <w:t xml:space="preserve"> </w:t>
      </w:r>
      <w:r w:rsidR="00F71D65" w:rsidRPr="00BA4553">
        <w:rPr>
          <w:sz w:val="28"/>
        </w:rPr>
        <w:t>рабочих дней со дня получения от заявителя д</w:t>
      </w:r>
      <w:r w:rsidR="006F236C">
        <w:rPr>
          <w:sz w:val="28"/>
        </w:rPr>
        <w:t>окументов, указанных в пунктах 2</w:t>
      </w:r>
      <w:r w:rsidR="00F71D65" w:rsidRPr="00BA4553">
        <w:rPr>
          <w:sz w:val="28"/>
        </w:rPr>
        <w:t>.3</w:t>
      </w:r>
      <w:r w:rsidR="006F236C">
        <w:rPr>
          <w:sz w:val="28"/>
        </w:rPr>
        <w:t xml:space="preserve"> и</w:t>
      </w:r>
      <w:r w:rsidR="00F71D65" w:rsidRPr="00BA4553">
        <w:rPr>
          <w:sz w:val="28"/>
        </w:rPr>
        <w:t xml:space="preserve"> </w:t>
      </w:r>
      <w:r w:rsidR="006F236C">
        <w:rPr>
          <w:sz w:val="28"/>
        </w:rPr>
        <w:t>2</w:t>
      </w:r>
      <w:r w:rsidR="00F71D65" w:rsidRPr="00BA4553">
        <w:rPr>
          <w:sz w:val="28"/>
        </w:rPr>
        <w:t>.4</w:t>
      </w:r>
      <w:r w:rsidR="006F236C">
        <w:rPr>
          <w:sz w:val="28"/>
        </w:rPr>
        <w:t xml:space="preserve"> или 3.4 и 3.5 </w:t>
      </w:r>
      <w:r w:rsidR="00F71D65" w:rsidRPr="00BA4553">
        <w:rPr>
          <w:sz w:val="28"/>
        </w:rPr>
        <w:t xml:space="preserve">настоящего </w:t>
      </w:r>
      <w:r w:rsidR="006F236C">
        <w:rPr>
          <w:sz w:val="28"/>
        </w:rPr>
        <w:t>положения</w:t>
      </w:r>
      <w:r w:rsidR="00F71D65" w:rsidRPr="00BA4553">
        <w:rPr>
          <w:sz w:val="28"/>
        </w:rPr>
        <w:t>, осуществляет их проверку.</w:t>
      </w:r>
    </w:p>
    <w:p w:rsidR="00F71D65" w:rsidRPr="00BA4553" w:rsidRDefault="0069799B" w:rsidP="00F71D65">
      <w:pPr>
        <w:ind w:firstLine="709"/>
        <w:jc w:val="both"/>
        <w:rPr>
          <w:sz w:val="28"/>
        </w:rPr>
      </w:pPr>
      <w:r w:rsidRPr="00BA4553">
        <w:rPr>
          <w:sz w:val="28"/>
        </w:rPr>
        <w:t>1</w:t>
      </w:r>
      <w:r w:rsidR="00F71D65" w:rsidRPr="00BA4553">
        <w:rPr>
          <w:sz w:val="28"/>
        </w:rPr>
        <w:t>.</w:t>
      </w:r>
      <w:r w:rsidRPr="00BA4553">
        <w:rPr>
          <w:sz w:val="28"/>
        </w:rPr>
        <w:t>6</w:t>
      </w:r>
      <w:r w:rsidR="00F71D65" w:rsidRPr="00BA4553">
        <w:rPr>
          <w:sz w:val="28"/>
        </w:rPr>
        <w:t>.</w:t>
      </w:r>
      <w:r w:rsidRPr="00BA4553">
        <w:rPr>
          <w:sz w:val="28"/>
        </w:rPr>
        <w:t xml:space="preserve"> </w:t>
      </w:r>
      <w:r w:rsidR="00F71D65" w:rsidRPr="00BA4553">
        <w:rPr>
          <w:sz w:val="28"/>
        </w:rPr>
        <w:t xml:space="preserve">В срок, указанный в пункте </w:t>
      </w:r>
      <w:r w:rsidRPr="00BA4553">
        <w:rPr>
          <w:sz w:val="28"/>
        </w:rPr>
        <w:t>1.5</w:t>
      </w:r>
      <w:r w:rsidR="00F71D65" w:rsidRPr="00BA4553">
        <w:rPr>
          <w:sz w:val="28"/>
        </w:rPr>
        <w:t xml:space="preserve"> настоящего раздела, заявителю представляется (направляется) проект договора с расчетом размера платы за проведение проверки сметной стоимости, подписанный со стороны ГАУ РО «Государственная экспертиза проектов», либо мотивированный отказ (уведомление) в принятии документов, представленных для проведения проверки сметной стоимости.</w:t>
      </w:r>
    </w:p>
    <w:p w:rsidR="00F71D65" w:rsidRPr="00BA4553" w:rsidRDefault="0069799B" w:rsidP="00F71D65">
      <w:pPr>
        <w:ind w:firstLine="709"/>
        <w:jc w:val="both"/>
        <w:rPr>
          <w:sz w:val="28"/>
        </w:rPr>
      </w:pPr>
      <w:r w:rsidRPr="00BA4553">
        <w:rPr>
          <w:sz w:val="28"/>
        </w:rPr>
        <w:t>1</w:t>
      </w:r>
      <w:r w:rsidR="00F71D65" w:rsidRPr="00BA4553">
        <w:rPr>
          <w:sz w:val="28"/>
        </w:rPr>
        <w:t>.</w:t>
      </w:r>
      <w:r w:rsidRPr="00BA4553">
        <w:rPr>
          <w:sz w:val="28"/>
        </w:rPr>
        <w:t xml:space="preserve">7. </w:t>
      </w:r>
      <w:r w:rsidR="00F71D65" w:rsidRPr="00BA4553">
        <w:rPr>
          <w:sz w:val="28"/>
        </w:rPr>
        <w:t>Основаниями для отказа в принятии документов для проведения проверки являются:</w:t>
      </w:r>
    </w:p>
    <w:p w:rsidR="00F71D65" w:rsidRPr="00BA4553" w:rsidRDefault="00F71D65" w:rsidP="00F71D65">
      <w:pPr>
        <w:ind w:firstLine="709"/>
        <w:jc w:val="both"/>
        <w:rPr>
          <w:sz w:val="28"/>
        </w:rPr>
      </w:pPr>
      <w:r w:rsidRPr="00BA4553">
        <w:rPr>
          <w:sz w:val="28"/>
        </w:rPr>
        <w:t>несоответст</w:t>
      </w:r>
      <w:r w:rsidR="006F236C">
        <w:rPr>
          <w:sz w:val="28"/>
        </w:rPr>
        <w:t>вие составу документов, указанных в пунктах</w:t>
      </w:r>
      <w:r w:rsidRPr="00BA4553">
        <w:rPr>
          <w:sz w:val="28"/>
        </w:rPr>
        <w:t xml:space="preserve"> </w:t>
      </w:r>
      <w:r w:rsidR="006F236C">
        <w:rPr>
          <w:sz w:val="28"/>
        </w:rPr>
        <w:t>2.3 и 2.4 или 3.4 и</w:t>
      </w:r>
      <w:r w:rsidRPr="00BA4553">
        <w:rPr>
          <w:sz w:val="28"/>
        </w:rPr>
        <w:t xml:space="preserve"> </w:t>
      </w:r>
      <w:r w:rsidR="006F236C">
        <w:rPr>
          <w:sz w:val="28"/>
        </w:rPr>
        <w:t xml:space="preserve">3.5 </w:t>
      </w:r>
      <w:r w:rsidRPr="00BA4553">
        <w:rPr>
          <w:sz w:val="28"/>
        </w:rPr>
        <w:t xml:space="preserve">настоящего </w:t>
      </w:r>
      <w:r w:rsidR="006F236C">
        <w:rPr>
          <w:sz w:val="28"/>
        </w:rPr>
        <w:t>положения</w:t>
      </w:r>
      <w:r w:rsidRPr="00BA4553">
        <w:rPr>
          <w:sz w:val="28"/>
        </w:rPr>
        <w:t>;</w:t>
      </w:r>
    </w:p>
    <w:p w:rsidR="00F71D65" w:rsidRPr="00BA4553" w:rsidRDefault="00F71D65" w:rsidP="00F71D65">
      <w:pPr>
        <w:ind w:firstLine="709"/>
        <w:jc w:val="both"/>
        <w:rPr>
          <w:sz w:val="28"/>
        </w:rPr>
      </w:pPr>
      <w:r w:rsidRPr="00BA4553">
        <w:rPr>
          <w:sz w:val="28"/>
        </w:rPr>
        <w:lastRenderedPageBreak/>
        <w:t>заявле</w:t>
      </w:r>
      <w:r w:rsidR="006F236C">
        <w:rPr>
          <w:sz w:val="28"/>
        </w:rPr>
        <w:t>ние, предусмотренное в подпунктах</w:t>
      </w:r>
      <w:r w:rsidRPr="00BA4553">
        <w:rPr>
          <w:sz w:val="28"/>
        </w:rPr>
        <w:t xml:space="preserve"> </w:t>
      </w:r>
      <w:r w:rsidR="006F236C">
        <w:rPr>
          <w:sz w:val="28"/>
        </w:rPr>
        <w:t>2</w:t>
      </w:r>
      <w:r w:rsidRPr="00BA4553">
        <w:rPr>
          <w:sz w:val="28"/>
        </w:rPr>
        <w:t>.</w:t>
      </w:r>
      <w:r w:rsidR="006F236C">
        <w:rPr>
          <w:sz w:val="28"/>
        </w:rPr>
        <w:t>3</w:t>
      </w:r>
      <w:r w:rsidRPr="00BA4553">
        <w:rPr>
          <w:sz w:val="28"/>
        </w:rPr>
        <w:t>.1 пункта 3.</w:t>
      </w:r>
      <w:r w:rsidR="00DC524D" w:rsidRPr="00BA4553">
        <w:rPr>
          <w:sz w:val="28"/>
        </w:rPr>
        <w:t>4</w:t>
      </w:r>
      <w:r w:rsidR="006F236C">
        <w:rPr>
          <w:sz w:val="28"/>
        </w:rPr>
        <w:t>.1</w:t>
      </w:r>
      <w:r w:rsidRPr="00BA4553">
        <w:rPr>
          <w:sz w:val="28"/>
        </w:rPr>
        <w:t xml:space="preserve"> настоящего </w:t>
      </w:r>
      <w:r w:rsidR="006F236C">
        <w:rPr>
          <w:sz w:val="28"/>
        </w:rPr>
        <w:t>положения</w:t>
      </w:r>
      <w:r w:rsidRPr="00BA4553">
        <w:rPr>
          <w:sz w:val="28"/>
        </w:rPr>
        <w:t>, представлено неуполномоченным лицом;</w:t>
      </w:r>
    </w:p>
    <w:p w:rsidR="00F71D65" w:rsidRDefault="00F71D65" w:rsidP="00F71D65">
      <w:pPr>
        <w:ind w:firstLine="709"/>
        <w:jc w:val="both"/>
        <w:rPr>
          <w:sz w:val="28"/>
        </w:rPr>
      </w:pPr>
      <w:r w:rsidRPr="00BA4553">
        <w:rPr>
          <w:sz w:val="28"/>
        </w:rPr>
        <w:t>несоответствие оформления сметной документации требованиям, установленным приказом Министерства строительства и жилищно-коммунального хозяйства Российской Федерации от 04.08.2020 № 421/</w:t>
      </w:r>
      <w:proofErr w:type="spellStart"/>
      <w:r w:rsidRPr="00BA4553">
        <w:rPr>
          <w:sz w:val="28"/>
        </w:rPr>
        <w:t>пр</w:t>
      </w:r>
      <w:proofErr w:type="spellEnd"/>
      <w:r w:rsidRPr="00BA4553">
        <w:rPr>
          <w:sz w:val="28"/>
        </w:rPr>
        <w:t xml:space="preserve"> «Об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p>
    <w:p w:rsidR="006F236C" w:rsidRDefault="006F236C" w:rsidP="006F236C">
      <w:pPr>
        <w:ind w:firstLine="709"/>
        <w:jc w:val="both"/>
        <w:rPr>
          <w:sz w:val="28"/>
        </w:rPr>
      </w:pPr>
      <w:r>
        <w:rPr>
          <w:sz w:val="28"/>
        </w:rPr>
        <w:t>несоответствие разделов проектной документации требованиям к содержанию разделов проектной документации, установленным в соответствии с частью 13 статьи 48 Градостроительного кодекса Российской Федерации;</w:t>
      </w:r>
    </w:p>
    <w:p w:rsidR="006F236C" w:rsidRDefault="006F236C" w:rsidP="006F236C">
      <w:pPr>
        <w:ind w:firstLine="709"/>
        <w:jc w:val="both"/>
        <w:rPr>
          <w:sz w:val="28"/>
        </w:rPr>
      </w:pPr>
      <w:r>
        <w:rPr>
          <w:sz w:val="28"/>
        </w:rPr>
        <w:t>несоответствие результатов инженерных изысканий составу и форме, установленным в соответствии с частью 6 статьи 47 Градостроительного кодекса Российской Федерации</w:t>
      </w:r>
      <w:r w:rsidRPr="006F236C">
        <w:rPr>
          <w:sz w:val="28"/>
        </w:rPr>
        <w:t xml:space="preserve"> </w:t>
      </w:r>
      <w:r>
        <w:rPr>
          <w:sz w:val="28"/>
        </w:rPr>
        <w:t>требованиям;</w:t>
      </w:r>
    </w:p>
    <w:p w:rsidR="006F236C" w:rsidRDefault="006F236C" w:rsidP="006F236C">
      <w:pPr>
        <w:ind w:firstLine="709"/>
        <w:jc w:val="both"/>
        <w:rPr>
          <w:sz w:val="28"/>
        </w:rPr>
      </w:pPr>
      <w:r>
        <w:rPr>
          <w:sz w:val="28"/>
        </w:rPr>
        <w:t>подготовка проектной документации, представленной на проверку проектных решений, лицом, которое не соответствует требованиям, указанным в частях 4 и 5 статьи 48 Градостроительного кодекса Российской Федерации;</w:t>
      </w:r>
    </w:p>
    <w:p w:rsidR="006F236C" w:rsidRDefault="006F236C" w:rsidP="006F236C">
      <w:pPr>
        <w:ind w:firstLine="709"/>
        <w:jc w:val="both"/>
        <w:rPr>
          <w:sz w:val="28"/>
        </w:rPr>
      </w:pPr>
      <w:r>
        <w:rPr>
          <w:sz w:val="28"/>
        </w:rPr>
        <w:t>выполнение инженерных изысканий, результаты которых направлены на проверку проектных решений, лицом, которое не соответствует требованиям, указанным в частях 2 и 3 статьи 47 Градостроительного кодекса Российской Федерации;</w:t>
      </w:r>
    </w:p>
    <w:p w:rsidR="00F71D65" w:rsidRPr="00BA4553" w:rsidRDefault="00F71D65" w:rsidP="00F71D65">
      <w:pPr>
        <w:ind w:firstLine="708"/>
        <w:jc w:val="both"/>
        <w:rPr>
          <w:sz w:val="28"/>
          <w:szCs w:val="28"/>
        </w:rPr>
      </w:pPr>
      <w:r w:rsidRPr="00BA4553">
        <w:rPr>
          <w:sz w:val="28"/>
        </w:rPr>
        <w:t>документы представлены с нарушением требований к формату документов, представляемых в элек</w:t>
      </w:r>
      <w:r w:rsidR="006F236C">
        <w:rPr>
          <w:sz w:val="28"/>
        </w:rPr>
        <w:t>тронной форме.</w:t>
      </w:r>
    </w:p>
    <w:p w:rsidR="001C118D" w:rsidRPr="00BA4553" w:rsidRDefault="001C118D" w:rsidP="0043221D">
      <w:pPr>
        <w:ind w:firstLine="708"/>
        <w:jc w:val="both"/>
        <w:rPr>
          <w:sz w:val="28"/>
          <w:szCs w:val="28"/>
        </w:rPr>
      </w:pPr>
      <w:r w:rsidRPr="00BA4553">
        <w:rPr>
          <w:sz w:val="28"/>
          <w:szCs w:val="28"/>
        </w:rPr>
        <w:t>1.</w:t>
      </w:r>
      <w:r w:rsidR="0069799B" w:rsidRPr="00BA4553">
        <w:rPr>
          <w:sz w:val="28"/>
          <w:szCs w:val="28"/>
        </w:rPr>
        <w:t>8</w:t>
      </w:r>
      <w:r w:rsidRPr="00BA4553">
        <w:rPr>
          <w:sz w:val="28"/>
          <w:szCs w:val="28"/>
        </w:rPr>
        <w:t>. Проверка осуществляется по договору между учреждением и заявителем, заключенному в соответствии с гражданским законодательством Российской Федерации по правилам договоров возмездного оказания услуг (далее - договор).</w:t>
      </w:r>
      <w:r w:rsidR="005A3A5A" w:rsidRPr="00BA4553">
        <w:rPr>
          <w:sz w:val="28"/>
          <w:szCs w:val="28"/>
        </w:rPr>
        <w:t xml:space="preserve"> </w:t>
      </w:r>
    </w:p>
    <w:p w:rsidR="00B17F90" w:rsidRDefault="001C118D" w:rsidP="0043221D">
      <w:pPr>
        <w:ind w:firstLine="708"/>
        <w:jc w:val="both"/>
        <w:rPr>
          <w:sz w:val="28"/>
        </w:rPr>
      </w:pPr>
      <w:r w:rsidRPr="00BA4553">
        <w:rPr>
          <w:sz w:val="28"/>
          <w:szCs w:val="28"/>
        </w:rPr>
        <w:t>1.</w:t>
      </w:r>
      <w:r w:rsidR="0069799B" w:rsidRPr="00BA4553">
        <w:rPr>
          <w:sz w:val="28"/>
          <w:szCs w:val="28"/>
        </w:rPr>
        <w:t>9</w:t>
      </w:r>
      <w:r w:rsidRPr="00BA4553">
        <w:rPr>
          <w:sz w:val="28"/>
          <w:szCs w:val="28"/>
        </w:rPr>
        <w:t xml:space="preserve">. </w:t>
      </w:r>
      <w:r w:rsidR="00D93E10" w:rsidRPr="00BA4553">
        <w:rPr>
          <w:sz w:val="28"/>
        </w:rPr>
        <w:t>Результаты проверок оформляются в виде заключений по установленной учреждением форме (далее – заключение). Заключение выдается заявителю в электронной форме.</w:t>
      </w:r>
    </w:p>
    <w:p w:rsidR="001C118D" w:rsidRPr="00BA4553" w:rsidRDefault="007E16A0" w:rsidP="0043221D">
      <w:pPr>
        <w:ind w:firstLine="708"/>
        <w:jc w:val="both"/>
        <w:rPr>
          <w:sz w:val="28"/>
          <w:szCs w:val="28"/>
        </w:rPr>
      </w:pPr>
      <w:r w:rsidRPr="00BA4553">
        <w:rPr>
          <w:sz w:val="28"/>
          <w:szCs w:val="28"/>
        </w:rPr>
        <w:t>1.</w:t>
      </w:r>
      <w:r w:rsidR="0069799B" w:rsidRPr="00BA4553">
        <w:rPr>
          <w:sz w:val="28"/>
          <w:szCs w:val="28"/>
        </w:rPr>
        <w:t>10</w:t>
      </w:r>
      <w:r w:rsidRPr="00BA4553">
        <w:rPr>
          <w:sz w:val="28"/>
          <w:szCs w:val="28"/>
        </w:rPr>
        <w:t>. В учреждении в</w:t>
      </w:r>
      <w:r w:rsidR="001C118D" w:rsidRPr="00BA4553">
        <w:rPr>
          <w:sz w:val="28"/>
          <w:szCs w:val="28"/>
        </w:rPr>
        <w:t>ед</w:t>
      </w:r>
      <w:r w:rsidR="005A3A5A" w:rsidRPr="00BA4553">
        <w:rPr>
          <w:sz w:val="28"/>
          <w:szCs w:val="28"/>
        </w:rPr>
        <w:t>ется</w:t>
      </w:r>
      <w:r w:rsidR="001C118D" w:rsidRPr="00BA4553">
        <w:rPr>
          <w:sz w:val="28"/>
          <w:szCs w:val="28"/>
        </w:rPr>
        <w:t xml:space="preserve"> учет выданных заключений.</w:t>
      </w:r>
    </w:p>
    <w:p w:rsidR="007519C4" w:rsidRPr="00BA4553" w:rsidRDefault="007519C4" w:rsidP="006F236C">
      <w:pPr>
        <w:ind w:firstLine="708"/>
        <w:jc w:val="both"/>
        <w:rPr>
          <w:sz w:val="28"/>
          <w:szCs w:val="28"/>
        </w:rPr>
      </w:pPr>
      <w:r w:rsidRPr="00BA4553">
        <w:rPr>
          <w:sz w:val="28"/>
          <w:szCs w:val="28"/>
        </w:rPr>
        <w:t>1.</w:t>
      </w:r>
      <w:r w:rsidR="0069799B" w:rsidRPr="00BA4553">
        <w:rPr>
          <w:sz w:val="28"/>
          <w:szCs w:val="28"/>
        </w:rPr>
        <w:t>11</w:t>
      </w:r>
      <w:r w:rsidRPr="00BA4553">
        <w:rPr>
          <w:sz w:val="28"/>
          <w:szCs w:val="28"/>
        </w:rPr>
        <w:t>. В случае утраты заключения заявитель вправе получить его дубликат в ГАУ РО "Государственная экспертиза проектов".</w:t>
      </w:r>
    </w:p>
    <w:p w:rsidR="007519C4" w:rsidRPr="00BA4553" w:rsidRDefault="007519C4" w:rsidP="006F236C">
      <w:pPr>
        <w:ind w:firstLine="708"/>
        <w:jc w:val="both"/>
        <w:rPr>
          <w:sz w:val="28"/>
          <w:szCs w:val="28"/>
        </w:rPr>
      </w:pPr>
      <w:r w:rsidRPr="00BA4553">
        <w:rPr>
          <w:sz w:val="28"/>
          <w:szCs w:val="28"/>
        </w:rPr>
        <w:t xml:space="preserve">Выдача дубликата заключения осуществляется в течение 10 дней с даты получения письменного обращения от заявителя.  </w:t>
      </w:r>
    </w:p>
    <w:p w:rsidR="00ED3C2D" w:rsidRPr="00BA4553" w:rsidRDefault="0069799B" w:rsidP="00ED3C2D">
      <w:pPr>
        <w:ind w:firstLine="709"/>
        <w:jc w:val="both"/>
        <w:rPr>
          <w:sz w:val="28"/>
        </w:rPr>
      </w:pPr>
      <w:r w:rsidRPr="00BA4553">
        <w:rPr>
          <w:sz w:val="28"/>
        </w:rPr>
        <w:t>1</w:t>
      </w:r>
      <w:r w:rsidR="00ED3C2D" w:rsidRPr="00BA4553">
        <w:rPr>
          <w:sz w:val="28"/>
        </w:rPr>
        <w:t>.1</w:t>
      </w:r>
      <w:r w:rsidR="00B17F90">
        <w:rPr>
          <w:sz w:val="28"/>
        </w:rPr>
        <w:t>2</w:t>
      </w:r>
      <w:r w:rsidRPr="00BA4553">
        <w:rPr>
          <w:sz w:val="28"/>
        </w:rPr>
        <w:t xml:space="preserve"> </w:t>
      </w:r>
      <w:r w:rsidR="00ED3C2D" w:rsidRPr="00BA4553">
        <w:rPr>
          <w:sz w:val="28"/>
        </w:rPr>
        <w:t>При проведении проверки открывается дело проверки. Дела проверки относятся к архивным документам постоянного хранения. Их уни</w:t>
      </w:r>
      <w:r w:rsidR="00B17F90">
        <w:rPr>
          <w:sz w:val="28"/>
        </w:rPr>
        <w:t xml:space="preserve">чтожение, а также исправление и </w:t>
      </w:r>
      <w:r w:rsidR="00ED3C2D" w:rsidRPr="00BA4553">
        <w:rPr>
          <w:sz w:val="28"/>
        </w:rPr>
        <w:t>(или) изъятие находящихся в них документов не допускаются. Дело проверки должно содержать:</w:t>
      </w:r>
    </w:p>
    <w:p w:rsidR="00ED3C2D" w:rsidRPr="00BA4553" w:rsidRDefault="00ED3C2D" w:rsidP="00ED3C2D">
      <w:pPr>
        <w:ind w:firstLine="709"/>
        <w:jc w:val="both"/>
        <w:rPr>
          <w:sz w:val="28"/>
        </w:rPr>
      </w:pPr>
      <w:r w:rsidRPr="00BA4553">
        <w:rPr>
          <w:sz w:val="28"/>
        </w:rPr>
        <w:t>заявления о проведении проверки;</w:t>
      </w:r>
    </w:p>
    <w:p w:rsidR="00ED3C2D" w:rsidRPr="00BA4553" w:rsidRDefault="00ED3C2D" w:rsidP="00ED3C2D">
      <w:pPr>
        <w:ind w:firstLine="709"/>
        <w:jc w:val="both"/>
        <w:rPr>
          <w:sz w:val="28"/>
        </w:rPr>
      </w:pPr>
      <w:r w:rsidRPr="00BA4553">
        <w:rPr>
          <w:sz w:val="28"/>
        </w:rPr>
        <w:t>договор на проведение проверки;</w:t>
      </w:r>
    </w:p>
    <w:p w:rsidR="00ED3C2D" w:rsidRPr="00BA4553" w:rsidRDefault="00ED3C2D" w:rsidP="00ED3C2D">
      <w:pPr>
        <w:ind w:firstLine="709"/>
        <w:jc w:val="both"/>
        <w:rPr>
          <w:sz w:val="28"/>
        </w:rPr>
      </w:pPr>
      <w:r w:rsidRPr="00BA4553">
        <w:rPr>
          <w:sz w:val="28"/>
        </w:rPr>
        <w:t xml:space="preserve">документы, содержащие выводы, сделанные привлеченными </w:t>
      </w:r>
      <w:r w:rsidR="00B17F90">
        <w:rPr>
          <w:sz w:val="28"/>
        </w:rPr>
        <w:t xml:space="preserve">к </w:t>
      </w:r>
      <w:r w:rsidRPr="00BA4553">
        <w:rPr>
          <w:sz w:val="28"/>
        </w:rPr>
        <w:t>проведению проверки экспертами и (или) специалистами;</w:t>
      </w:r>
    </w:p>
    <w:p w:rsidR="00ED3C2D" w:rsidRPr="00BA4553" w:rsidRDefault="00ED3C2D" w:rsidP="00ED3C2D">
      <w:pPr>
        <w:ind w:firstLine="709"/>
        <w:jc w:val="both"/>
        <w:rPr>
          <w:sz w:val="28"/>
        </w:rPr>
      </w:pPr>
      <w:r w:rsidRPr="00BA4553">
        <w:rPr>
          <w:sz w:val="28"/>
        </w:rPr>
        <w:t>заключение о достоверности либо недостоверности опре</w:t>
      </w:r>
      <w:r w:rsidR="00B17F90">
        <w:rPr>
          <w:sz w:val="28"/>
        </w:rPr>
        <w:t xml:space="preserve">деления сметной стоимости работ или </w:t>
      </w:r>
      <w:r w:rsidR="00B17F90" w:rsidRPr="00BA4553">
        <w:rPr>
          <w:sz w:val="28"/>
          <w:szCs w:val="28"/>
        </w:rPr>
        <w:t>экспертное заключение о проверке проектных решений</w:t>
      </w:r>
      <w:r w:rsidR="00B17F90">
        <w:rPr>
          <w:sz w:val="28"/>
          <w:szCs w:val="28"/>
        </w:rPr>
        <w:t>.</w:t>
      </w:r>
    </w:p>
    <w:p w:rsidR="00E0017D" w:rsidRPr="00BA4553" w:rsidRDefault="00E0017D" w:rsidP="0043221D">
      <w:pPr>
        <w:ind w:firstLine="708"/>
        <w:jc w:val="both"/>
        <w:rPr>
          <w:sz w:val="28"/>
          <w:szCs w:val="28"/>
        </w:rPr>
      </w:pPr>
    </w:p>
    <w:p w:rsidR="00E0017D" w:rsidRPr="00BA4553" w:rsidRDefault="00E0017D" w:rsidP="0043221D">
      <w:pPr>
        <w:ind w:firstLine="708"/>
        <w:jc w:val="center"/>
        <w:rPr>
          <w:b/>
          <w:sz w:val="28"/>
          <w:szCs w:val="28"/>
        </w:rPr>
      </w:pPr>
      <w:r w:rsidRPr="00BA4553">
        <w:rPr>
          <w:b/>
          <w:sz w:val="28"/>
          <w:szCs w:val="28"/>
        </w:rPr>
        <w:t xml:space="preserve">2.  Проверка определения сметной стоимости </w:t>
      </w:r>
      <w:r w:rsidRPr="00BA4553">
        <w:rPr>
          <w:b/>
          <w:bCs/>
          <w:sz w:val="28"/>
          <w:szCs w:val="28"/>
        </w:rPr>
        <w:t>строительства, реконструкции, капитального ремонта объектов капитального строительства, иных объектов, не являющихся объектами капитального строительства, выполнения мероприятий по инженерной подготовке территории, благоустройству территории и иных работ</w:t>
      </w:r>
    </w:p>
    <w:p w:rsidR="00363B8A" w:rsidRPr="00B17F90" w:rsidRDefault="0069799B" w:rsidP="00B17F90">
      <w:pPr>
        <w:ind w:firstLine="709"/>
        <w:jc w:val="both"/>
        <w:rPr>
          <w:sz w:val="28"/>
          <w:szCs w:val="28"/>
        </w:rPr>
      </w:pPr>
      <w:r w:rsidRPr="00B17F90">
        <w:rPr>
          <w:sz w:val="28"/>
          <w:szCs w:val="28"/>
        </w:rPr>
        <w:t>2</w:t>
      </w:r>
      <w:r w:rsidR="00363B8A" w:rsidRPr="00B17F90">
        <w:rPr>
          <w:sz w:val="28"/>
          <w:szCs w:val="28"/>
        </w:rPr>
        <w:t>.1. Проверка определения сметной стоимости строительства, реконструкции, капитального ремонта объектов капитального строительства, иных объектов, не являющихся объектами капитального строительства, выполнения мероприятий по инженерной подготовке территории, благоустройству территории, а также иных видов работ (далее - проверка сметной стоимости) проводится государственным автономным учреждением Ростовской области "Государственная экспертиза проектной документации и результатов инженерных изысканий" (далее - ГАУ РО "Государственная экспертиза проектов"). Документы, необходимые для проведения проверки сметной стоимости представляются в ГАУ РО "Государственная экспертиза проектов" в электронной форме.</w:t>
      </w:r>
    </w:p>
    <w:p w:rsidR="00E0017D" w:rsidRPr="00BA4553" w:rsidRDefault="00703AD0" w:rsidP="0043221D">
      <w:pPr>
        <w:ind w:firstLine="708"/>
        <w:jc w:val="both"/>
        <w:rPr>
          <w:sz w:val="28"/>
          <w:szCs w:val="28"/>
        </w:rPr>
      </w:pPr>
      <w:r w:rsidRPr="00BA4553">
        <w:rPr>
          <w:sz w:val="28"/>
          <w:szCs w:val="28"/>
        </w:rPr>
        <w:t>2</w:t>
      </w:r>
      <w:r w:rsidR="00E0017D" w:rsidRPr="00BA4553">
        <w:rPr>
          <w:sz w:val="28"/>
          <w:szCs w:val="28"/>
        </w:rPr>
        <w:t xml:space="preserve">.2. Предметом проверки сметной стоимости является определение соответствия расчетов, содержащихся в сметной документации, установленным (утвержденным, выбранным для расчета) сметным нормативам. </w:t>
      </w:r>
    </w:p>
    <w:p w:rsidR="00E0017D" w:rsidRPr="00BA4553" w:rsidRDefault="00703AD0" w:rsidP="0043221D">
      <w:pPr>
        <w:ind w:firstLine="708"/>
        <w:jc w:val="both"/>
        <w:rPr>
          <w:sz w:val="28"/>
          <w:szCs w:val="28"/>
        </w:rPr>
      </w:pPr>
      <w:r w:rsidRPr="00BA4553">
        <w:rPr>
          <w:sz w:val="28"/>
          <w:szCs w:val="28"/>
        </w:rPr>
        <w:t>2</w:t>
      </w:r>
      <w:r w:rsidR="00E0017D" w:rsidRPr="00BA4553">
        <w:rPr>
          <w:sz w:val="28"/>
          <w:szCs w:val="28"/>
        </w:rPr>
        <w:t>.3. Для проведения проверки сметной стоимости заявитель представляет следующие документы:</w:t>
      </w:r>
    </w:p>
    <w:p w:rsidR="00E0017D" w:rsidRPr="00BA4553" w:rsidRDefault="00703AD0" w:rsidP="0043221D">
      <w:pPr>
        <w:ind w:firstLine="708"/>
        <w:jc w:val="both"/>
        <w:rPr>
          <w:sz w:val="28"/>
          <w:szCs w:val="28"/>
        </w:rPr>
      </w:pPr>
      <w:r w:rsidRPr="00BA4553">
        <w:rPr>
          <w:sz w:val="28"/>
          <w:szCs w:val="28"/>
        </w:rPr>
        <w:t>2</w:t>
      </w:r>
      <w:r w:rsidR="00B17F90">
        <w:rPr>
          <w:sz w:val="28"/>
          <w:szCs w:val="28"/>
        </w:rPr>
        <w:t xml:space="preserve">.3.1. </w:t>
      </w:r>
      <w:r w:rsidR="00E0017D" w:rsidRPr="00BA4553">
        <w:rPr>
          <w:sz w:val="28"/>
          <w:szCs w:val="28"/>
        </w:rPr>
        <w:t>Заявление о проведении проверки.</w:t>
      </w:r>
    </w:p>
    <w:p w:rsidR="00E0017D" w:rsidRPr="00BA4553" w:rsidRDefault="00703AD0" w:rsidP="0043221D">
      <w:pPr>
        <w:ind w:firstLine="708"/>
        <w:jc w:val="both"/>
        <w:rPr>
          <w:sz w:val="28"/>
          <w:szCs w:val="28"/>
        </w:rPr>
      </w:pPr>
      <w:r w:rsidRPr="00BA4553">
        <w:rPr>
          <w:sz w:val="28"/>
          <w:szCs w:val="28"/>
        </w:rPr>
        <w:t>2</w:t>
      </w:r>
      <w:r w:rsidR="00E0017D" w:rsidRPr="00BA4553">
        <w:rPr>
          <w:sz w:val="28"/>
          <w:szCs w:val="28"/>
        </w:rPr>
        <w:t xml:space="preserve">.3.2. Сметная документация. </w:t>
      </w:r>
    </w:p>
    <w:p w:rsidR="00E0017D" w:rsidRPr="00BA4553" w:rsidRDefault="00703AD0" w:rsidP="0043221D">
      <w:pPr>
        <w:ind w:firstLine="708"/>
        <w:jc w:val="both"/>
        <w:rPr>
          <w:sz w:val="28"/>
          <w:szCs w:val="28"/>
        </w:rPr>
      </w:pPr>
      <w:r w:rsidRPr="00BA4553">
        <w:rPr>
          <w:sz w:val="28"/>
          <w:szCs w:val="28"/>
        </w:rPr>
        <w:t>2</w:t>
      </w:r>
      <w:r w:rsidR="00E0017D" w:rsidRPr="00BA4553">
        <w:rPr>
          <w:sz w:val="28"/>
          <w:szCs w:val="28"/>
        </w:rPr>
        <w:t>.3.3. Акт обследования технического состояния объекта (при наличии).</w:t>
      </w:r>
    </w:p>
    <w:p w:rsidR="00E0017D" w:rsidRPr="00BA4553" w:rsidRDefault="00703AD0" w:rsidP="0043221D">
      <w:pPr>
        <w:ind w:firstLine="708"/>
        <w:jc w:val="both"/>
        <w:rPr>
          <w:sz w:val="28"/>
          <w:szCs w:val="28"/>
        </w:rPr>
      </w:pPr>
      <w:r w:rsidRPr="00BA4553">
        <w:rPr>
          <w:sz w:val="28"/>
          <w:szCs w:val="28"/>
        </w:rPr>
        <w:t>2</w:t>
      </w:r>
      <w:r w:rsidR="00E0017D" w:rsidRPr="00BA4553">
        <w:rPr>
          <w:sz w:val="28"/>
          <w:szCs w:val="28"/>
        </w:rPr>
        <w:t>.3.4. Ведомость объемов  работ,  дефектная  ведомость  (при  наличии).</w:t>
      </w:r>
    </w:p>
    <w:p w:rsidR="003D3B6F" w:rsidRPr="00B17F90" w:rsidRDefault="0069799B" w:rsidP="00B17F90">
      <w:pPr>
        <w:ind w:firstLine="708"/>
        <w:jc w:val="both"/>
        <w:rPr>
          <w:sz w:val="28"/>
          <w:szCs w:val="28"/>
        </w:rPr>
      </w:pPr>
      <w:r w:rsidRPr="00B17F90">
        <w:rPr>
          <w:sz w:val="28"/>
          <w:szCs w:val="28"/>
        </w:rPr>
        <w:t>2</w:t>
      </w:r>
      <w:r w:rsidR="003D3B6F" w:rsidRPr="00B17F90">
        <w:rPr>
          <w:sz w:val="28"/>
          <w:szCs w:val="28"/>
        </w:rPr>
        <w:t>.3.5. Подписанный застройщиком или техническим заказчиком результат конъюнктурного анализа текущих цен на отдельные материалы, изделия, конструкции и оборудование, а также сметные нормативы на отдельные виды работ и услуг, не включенных в федеральный реестр сметных нормативов в соответствии с положениями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(при наличии). Проверка достоверности указанной в конъюнктурном анализе информации не является предметом проверки сметной стоимости.</w:t>
      </w:r>
    </w:p>
    <w:p w:rsidR="003D3B6F" w:rsidRPr="00B17F90" w:rsidRDefault="0069799B" w:rsidP="00B17F90">
      <w:pPr>
        <w:ind w:firstLine="708"/>
        <w:jc w:val="both"/>
        <w:rPr>
          <w:sz w:val="28"/>
          <w:szCs w:val="28"/>
        </w:rPr>
      </w:pPr>
      <w:r w:rsidRPr="00B17F90">
        <w:rPr>
          <w:sz w:val="28"/>
          <w:szCs w:val="28"/>
        </w:rPr>
        <w:t>2</w:t>
      </w:r>
      <w:r w:rsidR="003D3B6F" w:rsidRPr="00B17F90">
        <w:rPr>
          <w:sz w:val="28"/>
          <w:szCs w:val="28"/>
        </w:rPr>
        <w:t>.3.6. Документы, подтверждающие полномочия заявителя действовать от имени застройщика, в которых полномочия на заключение, изменение, исполнение, расторжение договора о проведении проверки сметной стоимости должны быть оговорены специально (в случае, если застройщик и заявитель не одно и то же лицо).</w:t>
      </w:r>
    </w:p>
    <w:p w:rsidR="00E0017D" w:rsidRPr="00BA4553" w:rsidRDefault="00703AD0" w:rsidP="0043221D">
      <w:pPr>
        <w:ind w:firstLine="708"/>
        <w:jc w:val="both"/>
        <w:rPr>
          <w:sz w:val="28"/>
          <w:szCs w:val="28"/>
        </w:rPr>
      </w:pPr>
      <w:r w:rsidRPr="00BA4553">
        <w:rPr>
          <w:sz w:val="28"/>
          <w:szCs w:val="28"/>
        </w:rPr>
        <w:t>2</w:t>
      </w:r>
      <w:r w:rsidR="00E0017D" w:rsidRPr="00BA4553">
        <w:rPr>
          <w:sz w:val="28"/>
          <w:szCs w:val="28"/>
        </w:rPr>
        <w:t>.4. Заявитель вправе по своему усмотрению представить также иные документы, необходимые для проведения проверки сметной стоимости.</w:t>
      </w:r>
    </w:p>
    <w:p w:rsidR="00B45CDB" w:rsidRPr="00BA4553" w:rsidRDefault="00B45CDB" w:rsidP="0043221D">
      <w:pPr>
        <w:ind w:firstLine="708"/>
        <w:jc w:val="both"/>
        <w:rPr>
          <w:sz w:val="28"/>
          <w:szCs w:val="28"/>
        </w:rPr>
      </w:pPr>
      <w:r w:rsidRPr="00BA4553">
        <w:rPr>
          <w:sz w:val="28"/>
          <w:szCs w:val="28"/>
        </w:rPr>
        <w:t>2.5. В случае полной комплектности представленных документов, заявителю направляется проект договора</w:t>
      </w:r>
      <w:r w:rsidR="00194622" w:rsidRPr="00BA4553">
        <w:rPr>
          <w:sz w:val="28"/>
          <w:szCs w:val="28"/>
        </w:rPr>
        <w:t>,</w:t>
      </w:r>
      <w:r w:rsidRPr="00BA4553">
        <w:rPr>
          <w:sz w:val="28"/>
          <w:szCs w:val="28"/>
        </w:rPr>
        <w:t xml:space="preserve"> подписанный со стороны ГАУ РО "Государственная экспертиза проектов".</w:t>
      </w:r>
    </w:p>
    <w:p w:rsidR="003D3B6F" w:rsidRPr="00B17F90" w:rsidRDefault="0069799B" w:rsidP="00B17F90">
      <w:pPr>
        <w:ind w:firstLine="708"/>
        <w:jc w:val="both"/>
        <w:rPr>
          <w:sz w:val="28"/>
          <w:szCs w:val="28"/>
        </w:rPr>
      </w:pPr>
      <w:r w:rsidRPr="00B17F90">
        <w:rPr>
          <w:sz w:val="28"/>
          <w:szCs w:val="28"/>
        </w:rPr>
        <w:lastRenderedPageBreak/>
        <w:t>2</w:t>
      </w:r>
      <w:r w:rsidR="003D3B6F" w:rsidRPr="00B17F90">
        <w:rPr>
          <w:sz w:val="28"/>
          <w:szCs w:val="28"/>
        </w:rPr>
        <w:t>.</w:t>
      </w:r>
      <w:r w:rsidRPr="00B17F90">
        <w:rPr>
          <w:sz w:val="28"/>
          <w:szCs w:val="28"/>
        </w:rPr>
        <w:t>6</w:t>
      </w:r>
      <w:r w:rsidR="003D3B6F" w:rsidRPr="00B17F90">
        <w:rPr>
          <w:sz w:val="28"/>
          <w:szCs w:val="28"/>
        </w:rPr>
        <w:t>. Проверка сметной стоимости проводится в течение 20 рабочих дней со дня внесения заявителем платы за проведение проверки сметной стоимости. Указанный срок может быть продлен по инициативе заявителя, но не более чем на 20 рабочих дней.</w:t>
      </w:r>
    </w:p>
    <w:p w:rsidR="003D3B6F" w:rsidRPr="00B17F90" w:rsidRDefault="0069799B" w:rsidP="00B17F90">
      <w:pPr>
        <w:ind w:firstLine="708"/>
        <w:jc w:val="both"/>
        <w:rPr>
          <w:sz w:val="28"/>
          <w:szCs w:val="28"/>
        </w:rPr>
      </w:pPr>
      <w:r w:rsidRPr="00B17F90">
        <w:rPr>
          <w:sz w:val="28"/>
          <w:szCs w:val="28"/>
        </w:rPr>
        <w:t>2</w:t>
      </w:r>
      <w:r w:rsidR="003D3B6F" w:rsidRPr="00B17F90">
        <w:rPr>
          <w:sz w:val="28"/>
          <w:szCs w:val="28"/>
        </w:rPr>
        <w:t>.</w:t>
      </w:r>
      <w:r w:rsidRPr="00B17F90">
        <w:rPr>
          <w:sz w:val="28"/>
          <w:szCs w:val="28"/>
        </w:rPr>
        <w:t>7</w:t>
      </w:r>
      <w:r w:rsidR="003D3B6F" w:rsidRPr="00B17F90">
        <w:rPr>
          <w:sz w:val="28"/>
          <w:szCs w:val="28"/>
        </w:rPr>
        <w:t>. Плата за проведение проверки сметной стоимости взимается в размере 1 процента сметной стоимости работ, но не менее 24 тыс. рублей, в том числе налог на добавленную стоимость.</w:t>
      </w:r>
    </w:p>
    <w:p w:rsidR="003D3B6F" w:rsidRDefault="003D3B6F" w:rsidP="00B17F90">
      <w:pPr>
        <w:jc w:val="both"/>
        <w:rPr>
          <w:sz w:val="28"/>
          <w:szCs w:val="28"/>
        </w:rPr>
      </w:pPr>
      <w:r w:rsidRPr="00B17F90">
        <w:rPr>
          <w:sz w:val="28"/>
          <w:szCs w:val="28"/>
        </w:rPr>
        <w:t xml:space="preserve">Если сметная стоимость работ составляет 10 </w:t>
      </w:r>
      <w:proofErr w:type="spellStart"/>
      <w:r w:rsidRPr="00B17F90">
        <w:rPr>
          <w:sz w:val="28"/>
          <w:szCs w:val="28"/>
        </w:rPr>
        <w:t>млн</w:t>
      </w:r>
      <w:proofErr w:type="spellEnd"/>
      <w:r w:rsidRPr="00B17F90">
        <w:rPr>
          <w:sz w:val="28"/>
          <w:szCs w:val="28"/>
        </w:rPr>
        <w:t xml:space="preserve"> рублей и более (без налога на добавленную стоимость), взимается плата в размерах, указанных в таблице </w:t>
      </w:r>
      <w:r w:rsidR="00C45B9C" w:rsidRPr="00B17F90">
        <w:rPr>
          <w:sz w:val="28"/>
          <w:szCs w:val="28"/>
        </w:rPr>
        <w:t>№</w:t>
      </w:r>
      <w:r w:rsidR="00B17F90">
        <w:rPr>
          <w:sz w:val="28"/>
          <w:szCs w:val="28"/>
        </w:rPr>
        <w:t>1</w:t>
      </w:r>
      <w:r w:rsidRPr="00B17F90">
        <w:rPr>
          <w:sz w:val="28"/>
          <w:szCs w:val="28"/>
        </w:rPr>
        <w:t>, с учетом поправочных коэффициентов.</w:t>
      </w:r>
    </w:p>
    <w:p w:rsidR="00B17F90" w:rsidRPr="00B17F90" w:rsidRDefault="00B17F90" w:rsidP="00B17F90">
      <w:pPr>
        <w:autoSpaceDE w:val="0"/>
        <w:autoSpaceDN w:val="0"/>
        <w:adjustRightInd w:val="0"/>
        <w:jc w:val="right"/>
        <w:rPr>
          <w:rFonts w:eastAsiaTheme="minorHAnsi"/>
          <w:sz w:val="28"/>
          <w:szCs w:val="28"/>
          <w:lang w:eastAsia="en-US"/>
        </w:rPr>
      </w:pPr>
      <w:r>
        <w:rPr>
          <w:rFonts w:eastAsiaTheme="minorHAnsi"/>
          <w:sz w:val="28"/>
          <w:szCs w:val="28"/>
          <w:lang w:eastAsia="en-US"/>
        </w:rPr>
        <w:t>Т</w:t>
      </w:r>
      <w:r w:rsidRPr="00B17F90">
        <w:rPr>
          <w:rFonts w:eastAsiaTheme="minorHAnsi"/>
          <w:sz w:val="28"/>
          <w:szCs w:val="28"/>
          <w:lang w:eastAsia="en-US"/>
        </w:rPr>
        <w:t xml:space="preserve">аблица </w:t>
      </w:r>
      <w:r>
        <w:rPr>
          <w:rFonts w:eastAsiaTheme="minorHAnsi"/>
          <w:sz w:val="28"/>
          <w:szCs w:val="28"/>
          <w:lang w:eastAsia="en-US"/>
        </w:rPr>
        <w:t>№1</w:t>
      </w:r>
    </w:p>
    <w:tbl>
      <w:tblPr>
        <w:tblW w:w="0" w:type="auto"/>
        <w:jc w:val="center"/>
        <w:tblLayout w:type="fixed"/>
        <w:tblCellMar>
          <w:top w:w="102" w:type="dxa"/>
          <w:left w:w="62" w:type="dxa"/>
          <w:bottom w:w="102" w:type="dxa"/>
          <w:right w:w="62" w:type="dxa"/>
        </w:tblCellMar>
        <w:tblLook w:val="0000"/>
      </w:tblPr>
      <w:tblGrid>
        <w:gridCol w:w="680"/>
        <w:gridCol w:w="5839"/>
        <w:gridCol w:w="2551"/>
      </w:tblGrid>
      <w:tr w:rsidR="00B17F90" w:rsidRPr="00B17F90" w:rsidTr="00B17F90">
        <w:trPr>
          <w:jc w:val="center"/>
        </w:trPr>
        <w:tc>
          <w:tcPr>
            <w:tcW w:w="680" w:type="dxa"/>
            <w:tcBorders>
              <w:top w:val="single" w:sz="4" w:space="0" w:color="auto"/>
              <w:left w:val="single" w:sz="4" w:space="0" w:color="auto"/>
              <w:bottom w:val="single" w:sz="4" w:space="0" w:color="auto"/>
              <w:right w:val="single" w:sz="4" w:space="0" w:color="auto"/>
            </w:tcBorders>
          </w:tcPr>
          <w:p w:rsidR="00B17F90" w:rsidRPr="00B17F90" w:rsidRDefault="00B17F90" w:rsidP="00B17F90">
            <w:pPr>
              <w:autoSpaceDE w:val="0"/>
              <w:autoSpaceDN w:val="0"/>
              <w:adjustRightInd w:val="0"/>
              <w:jc w:val="center"/>
              <w:rPr>
                <w:rFonts w:eastAsiaTheme="minorHAnsi"/>
                <w:sz w:val="28"/>
                <w:szCs w:val="28"/>
                <w:lang w:eastAsia="en-US"/>
              </w:rPr>
            </w:pPr>
            <w:r>
              <w:rPr>
                <w:rFonts w:eastAsiaTheme="minorHAnsi"/>
                <w:sz w:val="28"/>
                <w:szCs w:val="28"/>
                <w:lang w:eastAsia="en-US"/>
              </w:rPr>
              <w:t>№</w:t>
            </w:r>
          </w:p>
          <w:p w:rsidR="00B17F90" w:rsidRPr="00B17F90" w:rsidRDefault="00B17F90" w:rsidP="00B17F90">
            <w:pPr>
              <w:autoSpaceDE w:val="0"/>
              <w:autoSpaceDN w:val="0"/>
              <w:adjustRightInd w:val="0"/>
              <w:jc w:val="center"/>
              <w:rPr>
                <w:rFonts w:eastAsiaTheme="minorHAnsi"/>
                <w:sz w:val="28"/>
                <w:szCs w:val="28"/>
                <w:lang w:eastAsia="en-US"/>
              </w:rPr>
            </w:pPr>
            <w:proofErr w:type="spellStart"/>
            <w:r w:rsidRPr="00B17F90">
              <w:rPr>
                <w:rFonts w:eastAsiaTheme="minorHAnsi"/>
                <w:sz w:val="28"/>
                <w:szCs w:val="28"/>
                <w:lang w:eastAsia="en-US"/>
              </w:rPr>
              <w:t>п</w:t>
            </w:r>
            <w:proofErr w:type="spellEnd"/>
            <w:r w:rsidRPr="00B17F90">
              <w:rPr>
                <w:rFonts w:eastAsiaTheme="minorHAnsi"/>
                <w:sz w:val="28"/>
                <w:szCs w:val="28"/>
                <w:lang w:eastAsia="en-US"/>
              </w:rPr>
              <w:t>/</w:t>
            </w:r>
            <w:proofErr w:type="spellStart"/>
            <w:r w:rsidRPr="00B17F90">
              <w:rPr>
                <w:rFonts w:eastAsiaTheme="minorHAnsi"/>
                <w:sz w:val="28"/>
                <w:szCs w:val="28"/>
                <w:lang w:eastAsia="en-US"/>
              </w:rPr>
              <w:t>п</w:t>
            </w:r>
            <w:proofErr w:type="spellEnd"/>
          </w:p>
        </w:tc>
        <w:tc>
          <w:tcPr>
            <w:tcW w:w="5839" w:type="dxa"/>
            <w:tcBorders>
              <w:top w:val="single" w:sz="4" w:space="0" w:color="auto"/>
              <w:left w:val="single" w:sz="4" w:space="0" w:color="auto"/>
              <w:bottom w:val="single" w:sz="4" w:space="0" w:color="auto"/>
              <w:right w:val="single" w:sz="4" w:space="0" w:color="auto"/>
            </w:tcBorders>
          </w:tcPr>
          <w:p w:rsidR="00B17F90" w:rsidRPr="00B17F90" w:rsidRDefault="00B17F90" w:rsidP="00B17F90">
            <w:pPr>
              <w:autoSpaceDE w:val="0"/>
              <w:autoSpaceDN w:val="0"/>
              <w:adjustRightInd w:val="0"/>
              <w:jc w:val="center"/>
              <w:rPr>
                <w:rFonts w:eastAsiaTheme="minorHAnsi"/>
                <w:sz w:val="28"/>
                <w:szCs w:val="28"/>
                <w:lang w:eastAsia="en-US"/>
              </w:rPr>
            </w:pPr>
            <w:r w:rsidRPr="00B17F90">
              <w:rPr>
                <w:rFonts w:eastAsiaTheme="minorHAnsi"/>
                <w:sz w:val="28"/>
                <w:szCs w:val="28"/>
                <w:lang w:eastAsia="en-US"/>
              </w:rPr>
              <w:t>Сметная стоимость</w:t>
            </w:r>
          </w:p>
          <w:p w:rsidR="00B17F90" w:rsidRPr="00B17F90" w:rsidRDefault="00B17F90" w:rsidP="00B17F90">
            <w:pPr>
              <w:autoSpaceDE w:val="0"/>
              <w:autoSpaceDN w:val="0"/>
              <w:adjustRightInd w:val="0"/>
              <w:jc w:val="center"/>
              <w:rPr>
                <w:rFonts w:eastAsiaTheme="minorHAnsi"/>
                <w:sz w:val="28"/>
                <w:szCs w:val="28"/>
                <w:lang w:eastAsia="en-US"/>
              </w:rPr>
            </w:pPr>
            <w:r w:rsidRPr="00B17F90">
              <w:rPr>
                <w:rFonts w:eastAsiaTheme="minorHAnsi"/>
                <w:sz w:val="28"/>
                <w:szCs w:val="28"/>
                <w:lang w:eastAsia="en-US"/>
              </w:rPr>
              <w:t>работ (без НДС) (</w:t>
            </w:r>
            <w:proofErr w:type="spellStart"/>
            <w:r w:rsidRPr="00B17F90">
              <w:rPr>
                <w:rFonts w:eastAsiaTheme="minorHAnsi"/>
                <w:sz w:val="28"/>
                <w:szCs w:val="28"/>
                <w:lang w:eastAsia="en-US"/>
              </w:rPr>
              <w:t>млн</w:t>
            </w:r>
            <w:proofErr w:type="spellEnd"/>
            <w:r w:rsidRPr="00B17F90">
              <w:rPr>
                <w:rFonts w:eastAsiaTheme="minorHAnsi"/>
                <w:sz w:val="28"/>
                <w:szCs w:val="28"/>
                <w:lang w:eastAsia="en-US"/>
              </w:rPr>
              <w:t xml:space="preserve"> рублей)</w:t>
            </w:r>
          </w:p>
        </w:tc>
        <w:tc>
          <w:tcPr>
            <w:tcW w:w="2551" w:type="dxa"/>
            <w:tcBorders>
              <w:top w:val="single" w:sz="4" w:space="0" w:color="auto"/>
              <w:left w:val="single" w:sz="4" w:space="0" w:color="auto"/>
              <w:bottom w:val="single" w:sz="4" w:space="0" w:color="auto"/>
              <w:right w:val="single" w:sz="4" w:space="0" w:color="auto"/>
            </w:tcBorders>
          </w:tcPr>
          <w:p w:rsidR="00B17F90" w:rsidRPr="00B17F90" w:rsidRDefault="00B17F90" w:rsidP="00B17F90">
            <w:pPr>
              <w:autoSpaceDE w:val="0"/>
              <w:autoSpaceDN w:val="0"/>
              <w:adjustRightInd w:val="0"/>
              <w:jc w:val="center"/>
              <w:rPr>
                <w:rFonts w:eastAsiaTheme="minorHAnsi"/>
                <w:sz w:val="28"/>
                <w:szCs w:val="28"/>
                <w:lang w:eastAsia="en-US"/>
              </w:rPr>
            </w:pPr>
            <w:r w:rsidRPr="00B17F90">
              <w:rPr>
                <w:rFonts w:eastAsiaTheme="minorHAnsi"/>
                <w:sz w:val="28"/>
                <w:szCs w:val="28"/>
                <w:lang w:eastAsia="en-US"/>
              </w:rPr>
              <w:t>Поправочный коэффициент</w:t>
            </w:r>
          </w:p>
        </w:tc>
      </w:tr>
      <w:tr w:rsidR="00B17F90" w:rsidRPr="00B17F90" w:rsidTr="00B17F90">
        <w:trPr>
          <w:jc w:val="center"/>
        </w:trPr>
        <w:tc>
          <w:tcPr>
            <w:tcW w:w="680" w:type="dxa"/>
            <w:tcBorders>
              <w:top w:val="single" w:sz="4" w:space="0" w:color="auto"/>
              <w:left w:val="single" w:sz="4" w:space="0" w:color="auto"/>
              <w:bottom w:val="single" w:sz="4" w:space="0" w:color="auto"/>
              <w:right w:val="single" w:sz="4" w:space="0" w:color="auto"/>
            </w:tcBorders>
          </w:tcPr>
          <w:p w:rsidR="00B17F90" w:rsidRPr="00B17F90" w:rsidRDefault="00B17F90" w:rsidP="00B17F90">
            <w:pPr>
              <w:autoSpaceDE w:val="0"/>
              <w:autoSpaceDN w:val="0"/>
              <w:adjustRightInd w:val="0"/>
              <w:jc w:val="center"/>
              <w:rPr>
                <w:rFonts w:eastAsiaTheme="minorHAnsi"/>
                <w:sz w:val="28"/>
                <w:szCs w:val="28"/>
                <w:lang w:eastAsia="en-US"/>
              </w:rPr>
            </w:pPr>
            <w:r w:rsidRPr="00B17F90">
              <w:rPr>
                <w:rFonts w:eastAsiaTheme="minorHAnsi"/>
                <w:sz w:val="28"/>
                <w:szCs w:val="28"/>
                <w:lang w:eastAsia="en-US"/>
              </w:rPr>
              <w:t>1.</w:t>
            </w:r>
          </w:p>
        </w:tc>
        <w:tc>
          <w:tcPr>
            <w:tcW w:w="5839" w:type="dxa"/>
            <w:tcBorders>
              <w:top w:val="single" w:sz="4" w:space="0" w:color="auto"/>
              <w:left w:val="single" w:sz="4" w:space="0" w:color="auto"/>
              <w:bottom w:val="single" w:sz="4" w:space="0" w:color="auto"/>
              <w:right w:val="single" w:sz="4" w:space="0" w:color="auto"/>
            </w:tcBorders>
          </w:tcPr>
          <w:p w:rsidR="00B17F90" w:rsidRPr="00B17F90" w:rsidRDefault="00B17F90" w:rsidP="00B17F90">
            <w:pPr>
              <w:autoSpaceDE w:val="0"/>
              <w:autoSpaceDN w:val="0"/>
              <w:adjustRightInd w:val="0"/>
              <w:jc w:val="center"/>
              <w:rPr>
                <w:rFonts w:eastAsiaTheme="minorHAnsi"/>
                <w:sz w:val="28"/>
                <w:szCs w:val="28"/>
                <w:lang w:eastAsia="en-US"/>
              </w:rPr>
            </w:pPr>
            <w:r w:rsidRPr="00B17F90">
              <w:rPr>
                <w:rFonts w:eastAsiaTheme="minorHAnsi"/>
                <w:sz w:val="28"/>
                <w:szCs w:val="28"/>
                <w:lang w:eastAsia="en-US"/>
              </w:rPr>
              <w:t>от 10 до 30</w:t>
            </w:r>
          </w:p>
        </w:tc>
        <w:tc>
          <w:tcPr>
            <w:tcW w:w="2551" w:type="dxa"/>
            <w:tcBorders>
              <w:top w:val="single" w:sz="4" w:space="0" w:color="auto"/>
              <w:left w:val="single" w:sz="4" w:space="0" w:color="auto"/>
              <w:bottom w:val="single" w:sz="4" w:space="0" w:color="auto"/>
              <w:right w:val="single" w:sz="4" w:space="0" w:color="auto"/>
            </w:tcBorders>
          </w:tcPr>
          <w:p w:rsidR="00B17F90" w:rsidRPr="00B17F90" w:rsidRDefault="00B17F90" w:rsidP="00B17F90">
            <w:pPr>
              <w:autoSpaceDE w:val="0"/>
              <w:autoSpaceDN w:val="0"/>
              <w:adjustRightInd w:val="0"/>
              <w:jc w:val="center"/>
              <w:rPr>
                <w:rFonts w:eastAsiaTheme="minorHAnsi"/>
                <w:sz w:val="28"/>
                <w:szCs w:val="28"/>
                <w:lang w:eastAsia="en-US"/>
              </w:rPr>
            </w:pPr>
            <w:r w:rsidRPr="00B17F90">
              <w:rPr>
                <w:rFonts w:eastAsiaTheme="minorHAnsi"/>
                <w:sz w:val="28"/>
                <w:szCs w:val="28"/>
                <w:lang w:eastAsia="en-US"/>
              </w:rPr>
              <w:t>0,35</w:t>
            </w:r>
          </w:p>
        </w:tc>
      </w:tr>
      <w:tr w:rsidR="00B17F90" w:rsidRPr="00B17F90" w:rsidTr="00B17F90">
        <w:trPr>
          <w:jc w:val="center"/>
        </w:trPr>
        <w:tc>
          <w:tcPr>
            <w:tcW w:w="680" w:type="dxa"/>
            <w:tcBorders>
              <w:top w:val="single" w:sz="4" w:space="0" w:color="auto"/>
              <w:left w:val="single" w:sz="4" w:space="0" w:color="auto"/>
              <w:bottom w:val="single" w:sz="4" w:space="0" w:color="auto"/>
              <w:right w:val="single" w:sz="4" w:space="0" w:color="auto"/>
            </w:tcBorders>
          </w:tcPr>
          <w:p w:rsidR="00B17F90" w:rsidRPr="00B17F90" w:rsidRDefault="00B17F90" w:rsidP="00B17F90">
            <w:pPr>
              <w:autoSpaceDE w:val="0"/>
              <w:autoSpaceDN w:val="0"/>
              <w:adjustRightInd w:val="0"/>
              <w:jc w:val="center"/>
              <w:rPr>
                <w:rFonts w:eastAsiaTheme="minorHAnsi"/>
                <w:sz w:val="28"/>
                <w:szCs w:val="28"/>
                <w:lang w:eastAsia="en-US"/>
              </w:rPr>
            </w:pPr>
            <w:r w:rsidRPr="00B17F90">
              <w:rPr>
                <w:rFonts w:eastAsiaTheme="minorHAnsi"/>
                <w:sz w:val="28"/>
                <w:szCs w:val="28"/>
                <w:lang w:eastAsia="en-US"/>
              </w:rPr>
              <w:t>2.</w:t>
            </w:r>
          </w:p>
        </w:tc>
        <w:tc>
          <w:tcPr>
            <w:tcW w:w="5839" w:type="dxa"/>
            <w:tcBorders>
              <w:top w:val="single" w:sz="4" w:space="0" w:color="auto"/>
              <w:left w:val="single" w:sz="4" w:space="0" w:color="auto"/>
              <w:bottom w:val="single" w:sz="4" w:space="0" w:color="auto"/>
              <w:right w:val="single" w:sz="4" w:space="0" w:color="auto"/>
            </w:tcBorders>
          </w:tcPr>
          <w:p w:rsidR="00B17F90" w:rsidRPr="00B17F90" w:rsidRDefault="00B17F90" w:rsidP="00B17F90">
            <w:pPr>
              <w:autoSpaceDE w:val="0"/>
              <w:autoSpaceDN w:val="0"/>
              <w:adjustRightInd w:val="0"/>
              <w:jc w:val="center"/>
              <w:rPr>
                <w:rFonts w:eastAsiaTheme="minorHAnsi"/>
                <w:sz w:val="28"/>
                <w:szCs w:val="28"/>
                <w:lang w:eastAsia="en-US"/>
              </w:rPr>
            </w:pPr>
            <w:r w:rsidRPr="00B17F90">
              <w:rPr>
                <w:rFonts w:eastAsiaTheme="minorHAnsi"/>
                <w:sz w:val="28"/>
                <w:szCs w:val="28"/>
                <w:lang w:eastAsia="en-US"/>
              </w:rPr>
              <w:t>от 30 до 100</w:t>
            </w:r>
          </w:p>
        </w:tc>
        <w:tc>
          <w:tcPr>
            <w:tcW w:w="2551" w:type="dxa"/>
            <w:tcBorders>
              <w:top w:val="single" w:sz="4" w:space="0" w:color="auto"/>
              <w:left w:val="single" w:sz="4" w:space="0" w:color="auto"/>
              <w:bottom w:val="single" w:sz="4" w:space="0" w:color="auto"/>
              <w:right w:val="single" w:sz="4" w:space="0" w:color="auto"/>
            </w:tcBorders>
          </w:tcPr>
          <w:p w:rsidR="00B17F90" w:rsidRPr="00B17F90" w:rsidRDefault="00B17F90" w:rsidP="00B17F90">
            <w:pPr>
              <w:autoSpaceDE w:val="0"/>
              <w:autoSpaceDN w:val="0"/>
              <w:adjustRightInd w:val="0"/>
              <w:jc w:val="center"/>
              <w:rPr>
                <w:rFonts w:eastAsiaTheme="minorHAnsi"/>
                <w:sz w:val="28"/>
                <w:szCs w:val="28"/>
                <w:lang w:eastAsia="en-US"/>
              </w:rPr>
            </w:pPr>
            <w:r w:rsidRPr="00B17F90">
              <w:rPr>
                <w:rFonts w:eastAsiaTheme="minorHAnsi"/>
                <w:sz w:val="28"/>
                <w:szCs w:val="28"/>
                <w:lang w:eastAsia="en-US"/>
              </w:rPr>
              <w:t>0,23</w:t>
            </w:r>
          </w:p>
        </w:tc>
      </w:tr>
      <w:tr w:rsidR="00B17F90" w:rsidRPr="00B17F90" w:rsidTr="00B17F90">
        <w:trPr>
          <w:jc w:val="center"/>
        </w:trPr>
        <w:tc>
          <w:tcPr>
            <w:tcW w:w="680" w:type="dxa"/>
            <w:tcBorders>
              <w:top w:val="single" w:sz="4" w:space="0" w:color="auto"/>
              <w:left w:val="single" w:sz="4" w:space="0" w:color="auto"/>
              <w:bottom w:val="single" w:sz="4" w:space="0" w:color="auto"/>
              <w:right w:val="single" w:sz="4" w:space="0" w:color="auto"/>
            </w:tcBorders>
          </w:tcPr>
          <w:p w:rsidR="00B17F90" w:rsidRPr="00B17F90" w:rsidRDefault="00B17F90" w:rsidP="00B17F90">
            <w:pPr>
              <w:autoSpaceDE w:val="0"/>
              <w:autoSpaceDN w:val="0"/>
              <w:adjustRightInd w:val="0"/>
              <w:jc w:val="center"/>
              <w:rPr>
                <w:rFonts w:eastAsiaTheme="minorHAnsi"/>
                <w:sz w:val="28"/>
                <w:szCs w:val="28"/>
                <w:lang w:eastAsia="en-US"/>
              </w:rPr>
            </w:pPr>
            <w:r w:rsidRPr="00B17F90">
              <w:rPr>
                <w:rFonts w:eastAsiaTheme="minorHAnsi"/>
                <w:sz w:val="28"/>
                <w:szCs w:val="28"/>
                <w:lang w:eastAsia="en-US"/>
              </w:rPr>
              <w:t>3.</w:t>
            </w:r>
          </w:p>
        </w:tc>
        <w:tc>
          <w:tcPr>
            <w:tcW w:w="5839" w:type="dxa"/>
            <w:tcBorders>
              <w:top w:val="single" w:sz="4" w:space="0" w:color="auto"/>
              <w:left w:val="single" w:sz="4" w:space="0" w:color="auto"/>
              <w:bottom w:val="single" w:sz="4" w:space="0" w:color="auto"/>
              <w:right w:val="single" w:sz="4" w:space="0" w:color="auto"/>
            </w:tcBorders>
          </w:tcPr>
          <w:p w:rsidR="00B17F90" w:rsidRPr="00B17F90" w:rsidRDefault="00B17F90" w:rsidP="00B17F90">
            <w:pPr>
              <w:autoSpaceDE w:val="0"/>
              <w:autoSpaceDN w:val="0"/>
              <w:adjustRightInd w:val="0"/>
              <w:jc w:val="center"/>
              <w:rPr>
                <w:rFonts w:eastAsiaTheme="minorHAnsi"/>
                <w:sz w:val="28"/>
                <w:szCs w:val="28"/>
                <w:lang w:eastAsia="en-US"/>
              </w:rPr>
            </w:pPr>
            <w:r w:rsidRPr="00B17F90">
              <w:rPr>
                <w:rFonts w:eastAsiaTheme="minorHAnsi"/>
                <w:sz w:val="28"/>
                <w:szCs w:val="28"/>
                <w:lang w:eastAsia="en-US"/>
              </w:rPr>
              <w:t>от 100 до 200</w:t>
            </w:r>
          </w:p>
        </w:tc>
        <w:tc>
          <w:tcPr>
            <w:tcW w:w="2551" w:type="dxa"/>
            <w:tcBorders>
              <w:top w:val="single" w:sz="4" w:space="0" w:color="auto"/>
              <w:left w:val="single" w:sz="4" w:space="0" w:color="auto"/>
              <w:bottom w:val="single" w:sz="4" w:space="0" w:color="auto"/>
              <w:right w:val="single" w:sz="4" w:space="0" w:color="auto"/>
            </w:tcBorders>
          </w:tcPr>
          <w:p w:rsidR="00B17F90" w:rsidRPr="00B17F90" w:rsidRDefault="00B17F90" w:rsidP="00B17F90">
            <w:pPr>
              <w:autoSpaceDE w:val="0"/>
              <w:autoSpaceDN w:val="0"/>
              <w:adjustRightInd w:val="0"/>
              <w:jc w:val="center"/>
              <w:rPr>
                <w:rFonts w:eastAsiaTheme="minorHAnsi"/>
                <w:sz w:val="28"/>
                <w:szCs w:val="28"/>
                <w:lang w:eastAsia="en-US"/>
              </w:rPr>
            </w:pPr>
            <w:r w:rsidRPr="00B17F90">
              <w:rPr>
                <w:rFonts w:eastAsiaTheme="minorHAnsi"/>
                <w:sz w:val="28"/>
                <w:szCs w:val="28"/>
                <w:lang w:eastAsia="en-US"/>
              </w:rPr>
              <w:t>0,10</w:t>
            </w:r>
          </w:p>
        </w:tc>
      </w:tr>
      <w:tr w:rsidR="00B17F90" w:rsidRPr="00B17F90" w:rsidTr="00B17F90">
        <w:trPr>
          <w:jc w:val="center"/>
        </w:trPr>
        <w:tc>
          <w:tcPr>
            <w:tcW w:w="680" w:type="dxa"/>
            <w:tcBorders>
              <w:top w:val="single" w:sz="4" w:space="0" w:color="auto"/>
              <w:left w:val="single" w:sz="4" w:space="0" w:color="auto"/>
              <w:bottom w:val="single" w:sz="4" w:space="0" w:color="auto"/>
              <w:right w:val="single" w:sz="4" w:space="0" w:color="auto"/>
            </w:tcBorders>
          </w:tcPr>
          <w:p w:rsidR="00B17F90" w:rsidRPr="00B17F90" w:rsidRDefault="00B17F90" w:rsidP="00B17F90">
            <w:pPr>
              <w:autoSpaceDE w:val="0"/>
              <w:autoSpaceDN w:val="0"/>
              <w:adjustRightInd w:val="0"/>
              <w:jc w:val="center"/>
              <w:rPr>
                <w:rFonts w:eastAsiaTheme="minorHAnsi"/>
                <w:sz w:val="28"/>
                <w:szCs w:val="28"/>
                <w:lang w:eastAsia="en-US"/>
              </w:rPr>
            </w:pPr>
            <w:r w:rsidRPr="00B17F90">
              <w:rPr>
                <w:rFonts w:eastAsiaTheme="minorHAnsi"/>
                <w:sz w:val="28"/>
                <w:szCs w:val="28"/>
                <w:lang w:eastAsia="en-US"/>
              </w:rPr>
              <w:t>4.</w:t>
            </w:r>
          </w:p>
        </w:tc>
        <w:tc>
          <w:tcPr>
            <w:tcW w:w="5839" w:type="dxa"/>
            <w:tcBorders>
              <w:top w:val="single" w:sz="4" w:space="0" w:color="auto"/>
              <w:left w:val="single" w:sz="4" w:space="0" w:color="auto"/>
              <w:bottom w:val="single" w:sz="4" w:space="0" w:color="auto"/>
              <w:right w:val="single" w:sz="4" w:space="0" w:color="auto"/>
            </w:tcBorders>
          </w:tcPr>
          <w:p w:rsidR="00B17F90" w:rsidRPr="00B17F90" w:rsidRDefault="00B17F90" w:rsidP="00B17F90">
            <w:pPr>
              <w:autoSpaceDE w:val="0"/>
              <w:autoSpaceDN w:val="0"/>
              <w:adjustRightInd w:val="0"/>
              <w:jc w:val="center"/>
              <w:rPr>
                <w:rFonts w:eastAsiaTheme="minorHAnsi"/>
                <w:sz w:val="28"/>
                <w:szCs w:val="28"/>
                <w:lang w:eastAsia="en-US"/>
              </w:rPr>
            </w:pPr>
            <w:r w:rsidRPr="00B17F90">
              <w:rPr>
                <w:rFonts w:eastAsiaTheme="minorHAnsi"/>
                <w:sz w:val="28"/>
                <w:szCs w:val="28"/>
                <w:lang w:eastAsia="en-US"/>
              </w:rPr>
              <w:t>от 200 до 500</w:t>
            </w:r>
          </w:p>
        </w:tc>
        <w:tc>
          <w:tcPr>
            <w:tcW w:w="2551" w:type="dxa"/>
            <w:tcBorders>
              <w:top w:val="single" w:sz="4" w:space="0" w:color="auto"/>
              <w:left w:val="single" w:sz="4" w:space="0" w:color="auto"/>
              <w:bottom w:val="single" w:sz="4" w:space="0" w:color="auto"/>
              <w:right w:val="single" w:sz="4" w:space="0" w:color="auto"/>
            </w:tcBorders>
          </w:tcPr>
          <w:p w:rsidR="00B17F90" w:rsidRPr="00B17F90" w:rsidRDefault="00B17F90" w:rsidP="00B17F90">
            <w:pPr>
              <w:autoSpaceDE w:val="0"/>
              <w:autoSpaceDN w:val="0"/>
              <w:adjustRightInd w:val="0"/>
              <w:jc w:val="center"/>
              <w:rPr>
                <w:rFonts w:eastAsiaTheme="minorHAnsi"/>
                <w:sz w:val="28"/>
                <w:szCs w:val="28"/>
                <w:lang w:eastAsia="en-US"/>
              </w:rPr>
            </w:pPr>
            <w:r w:rsidRPr="00B17F90">
              <w:rPr>
                <w:rFonts w:eastAsiaTheme="minorHAnsi"/>
                <w:sz w:val="28"/>
                <w:szCs w:val="28"/>
                <w:lang w:eastAsia="en-US"/>
              </w:rPr>
              <w:t>0,09</w:t>
            </w:r>
          </w:p>
        </w:tc>
      </w:tr>
      <w:tr w:rsidR="00B17F90" w:rsidRPr="00B17F90" w:rsidTr="00B17F90">
        <w:trPr>
          <w:jc w:val="center"/>
        </w:trPr>
        <w:tc>
          <w:tcPr>
            <w:tcW w:w="680" w:type="dxa"/>
            <w:tcBorders>
              <w:top w:val="single" w:sz="4" w:space="0" w:color="auto"/>
              <w:left w:val="single" w:sz="4" w:space="0" w:color="auto"/>
              <w:bottom w:val="single" w:sz="4" w:space="0" w:color="auto"/>
              <w:right w:val="single" w:sz="4" w:space="0" w:color="auto"/>
            </w:tcBorders>
          </w:tcPr>
          <w:p w:rsidR="00B17F90" w:rsidRPr="00B17F90" w:rsidRDefault="00B17F90" w:rsidP="00B17F90">
            <w:pPr>
              <w:autoSpaceDE w:val="0"/>
              <w:autoSpaceDN w:val="0"/>
              <w:adjustRightInd w:val="0"/>
              <w:jc w:val="center"/>
              <w:rPr>
                <w:rFonts w:eastAsiaTheme="minorHAnsi"/>
                <w:sz w:val="28"/>
                <w:szCs w:val="28"/>
                <w:lang w:eastAsia="en-US"/>
              </w:rPr>
            </w:pPr>
            <w:r w:rsidRPr="00B17F90">
              <w:rPr>
                <w:rFonts w:eastAsiaTheme="minorHAnsi"/>
                <w:sz w:val="28"/>
                <w:szCs w:val="28"/>
                <w:lang w:eastAsia="en-US"/>
              </w:rPr>
              <w:t>5.</w:t>
            </w:r>
          </w:p>
        </w:tc>
        <w:tc>
          <w:tcPr>
            <w:tcW w:w="5839" w:type="dxa"/>
            <w:tcBorders>
              <w:top w:val="single" w:sz="4" w:space="0" w:color="auto"/>
              <w:left w:val="single" w:sz="4" w:space="0" w:color="auto"/>
              <w:bottom w:val="single" w:sz="4" w:space="0" w:color="auto"/>
              <w:right w:val="single" w:sz="4" w:space="0" w:color="auto"/>
            </w:tcBorders>
          </w:tcPr>
          <w:p w:rsidR="00B17F90" w:rsidRPr="00B17F90" w:rsidRDefault="00B17F90" w:rsidP="00B17F90">
            <w:pPr>
              <w:autoSpaceDE w:val="0"/>
              <w:autoSpaceDN w:val="0"/>
              <w:adjustRightInd w:val="0"/>
              <w:jc w:val="center"/>
              <w:rPr>
                <w:rFonts w:eastAsiaTheme="minorHAnsi"/>
                <w:sz w:val="28"/>
                <w:szCs w:val="28"/>
                <w:lang w:eastAsia="en-US"/>
              </w:rPr>
            </w:pPr>
            <w:r w:rsidRPr="00B17F90">
              <w:rPr>
                <w:rFonts w:eastAsiaTheme="minorHAnsi"/>
                <w:sz w:val="28"/>
                <w:szCs w:val="28"/>
                <w:lang w:eastAsia="en-US"/>
              </w:rPr>
              <w:t>от 500 и более</w:t>
            </w:r>
          </w:p>
        </w:tc>
        <w:tc>
          <w:tcPr>
            <w:tcW w:w="2551" w:type="dxa"/>
            <w:tcBorders>
              <w:top w:val="single" w:sz="4" w:space="0" w:color="auto"/>
              <w:left w:val="single" w:sz="4" w:space="0" w:color="auto"/>
              <w:bottom w:val="single" w:sz="4" w:space="0" w:color="auto"/>
              <w:right w:val="single" w:sz="4" w:space="0" w:color="auto"/>
            </w:tcBorders>
          </w:tcPr>
          <w:p w:rsidR="00B17F90" w:rsidRPr="00B17F90" w:rsidRDefault="00B17F90" w:rsidP="00B17F90">
            <w:pPr>
              <w:autoSpaceDE w:val="0"/>
              <w:autoSpaceDN w:val="0"/>
              <w:adjustRightInd w:val="0"/>
              <w:jc w:val="center"/>
              <w:rPr>
                <w:rFonts w:eastAsiaTheme="minorHAnsi"/>
                <w:sz w:val="28"/>
                <w:szCs w:val="28"/>
                <w:lang w:eastAsia="en-US"/>
              </w:rPr>
            </w:pPr>
            <w:r w:rsidRPr="00B17F90">
              <w:rPr>
                <w:rFonts w:eastAsiaTheme="minorHAnsi"/>
                <w:sz w:val="28"/>
                <w:szCs w:val="28"/>
                <w:lang w:eastAsia="en-US"/>
              </w:rPr>
              <w:t>0,08</w:t>
            </w:r>
          </w:p>
        </w:tc>
      </w:tr>
    </w:tbl>
    <w:p w:rsidR="00B17F90" w:rsidRDefault="00B17F90" w:rsidP="00B17F90">
      <w:pPr>
        <w:ind w:firstLine="708"/>
        <w:jc w:val="both"/>
        <w:rPr>
          <w:sz w:val="28"/>
          <w:szCs w:val="28"/>
        </w:rPr>
      </w:pPr>
    </w:p>
    <w:p w:rsidR="00DD45E2" w:rsidRDefault="00DD45E2" w:rsidP="00B17F90">
      <w:pPr>
        <w:ind w:firstLine="708"/>
        <w:jc w:val="both"/>
        <w:rPr>
          <w:sz w:val="28"/>
          <w:szCs w:val="28"/>
        </w:rPr>
      </w:pPr>
      <w:r>
        <w:rPr>
          <w:sz w:val="28"/>
          <w:szCs w:val="28"/>
        </w:rPr>
        <w:t xml:space="preserve">2.8. </w:t>
      </w:r>
      <w:r w:rsidRPr="00BA4553">
        <w:rPr>
          <w:sz w:val="28"/>
          <w:szCs w:val="28"/>
        </w:rPr>
        <w:t xml:space="preserve">При проведении проверки </w:t>
      </w:r>
      <w:r>
        <w:rPr>
          <w:sz w:val="28"/>
          <w:szCs w:val="28"/>
        </w:rPr>
        <w:t>сметной документации</w:t>
      </w:r>
      <w:r w:rsidRPr="00BA4553">
        <w:rPr>
          <w:sz w:val="28"/>
          <w:szCs w:val="28"/>
        </w:rPr>
        <w:t xml:space="preserve"> сотрудники ГАУ РО «Государственная экспертиза проектов» руководствуются порядком и сроками рассмотрения </w:t>
      </w:r>
      <w:r>
        <w:rPr>
          <w:sz w:val="28"/>
          <w:szCs w:val="28"/>
        </w:rPr>
        <w:t>сметной документации, установленные приложением 1 к настоящему положению</w:t>
      </w:r>
      <w:r w:rsidRPr="00BA4553">
        <w:rPr>
          <w:sz w:val="28"/>
          <w:szCs w:val="28"/>
        </w:rPr>
        <w:t>.</w:t>
      </w:r>
    </w:p>
    <w:p w:rsidR="003D3B6F" w:rsidRDefault="0069799B" w:rsidP="00B17F90">
      <w:pPr>
        <w:ind w:firstLine="708"/>
        <w:jc w:val="both"/>
        <w:rPr>
          <w:sz w:val="28"/>
          <w:szCs w:val="28"/>
        </w:rPr>
      </w:pPr>
      <w:r w:rsidRPr="00B17F90">
        <w:rPr>
          <w:sz w:val="28"/>
          <w:szCs w:val="28"/>
        </w:rPr>
        <w:t>2</w:t>
      </w:r>
      <w:r w:rsidR="003D3B6F" w:rsidRPr="00B17F90">
        <w:rPr>
          <w:sz w:val="28"/>
          <w:szCs w:val="28"/>
        </w:rPr>
        <w:t>.</w:t>
      </w:r>
      <w:r w:rsidR="00DD45E2">
        <w:rPr>
          <w:sz w:val="28"/>
          <w:szCs w:val="28"/>
        </w:rPr>
        <w:t>9</w:t>
      </w:r>
      <w:r w:rsidR="003D3B6F" w:rsidRPr="00B17F90">
        <w:rPr>
          <w:sz w:val="28"/>
          <w:szCs w:val="28"/>
        </w:rPr>
        <w:t xml:space="preserve">. По результатам проверки сметной стоимости выдается заключение о достоверности либо недостоверности определения сметной стоимости работ, указанных в </w:t>
      </w:r>
      <w:hyperlink w:anchor="P126">
        <w:r w:rsidR="00B17F90">
          <w:rPr>
            <w:sz w:val="28"/>
            <w:szCs w:val="28"/>
          </w:rPr>
          <w:t>пункте 2</w:t>
        </w:r>
        <w:r w:rsidR="003D3B6F" w:rsidRPr="00B17F90">
          <w:rPr>
            <w:sz w:val="28"/>
            <w:szCs w:val="28"/>
          </w:rPr>
          <w:t>.1</w:t>
        </w:r>
      </w:hyperlink>
      <w:r w:rsidR="003D3B6F" w:rsidRPr="00B17F90">
        <w:rPr>
          <w:sz w:val="28"/>
          <w:szCs w:val="28"/>
        </w:rPr>
        <w:t xml:space="preserve"> настоящего Положения.</w:t>
      </w:r>
    </w:p>
    <w:p w:rsidR="00C53FBF" w:rsidRPr="00BA4553" w:rsidRDefault="00C53FBF" w:rsidP="0043221D">
      <w:pPr>
        <w:ind w:firstLine="709"/>
        <w:jc w:val="center"/>
        <w:rPr>
          <w:b/>
          <w:sz w:val="28"/>
          <w:szCs w:val="28"/>
        </w:rPr>
      </w:pPr>
    </w:p>
    <w:p w:rsidR="00E0017D" w:rsidRPr="00BA4553" w:rsidRDefault="00703AD0" w:rsidP="0043221D">
      <w:pPr>
        <w:ind w:firstLine="709"/>
        <w:jc w:val="center"/>
        <w:rPr>
          <w:b/>
          <w:sz w:val="28"/>
          <w:szCs w:val="28"/>
        </w:rPr>
      </w:pPr>
      <w:r w:rsidRPr="00BA4553">
        <w:rPr>
          <w:b/>
          <w:sz w:val="28"/>
          <w:szCs w:val="28"/>
        </w:rPr>
        <w:t>3</w:t>
      </w:r>
      <w:r w:rsidR="00E0017D" w:rsidRPr="00BA4553">
        <w:rPr>
          <w:b/>
          <w:sz w:val="28"/>
          <w:szCs w:val="28"/>
        </w:rPr>
        <w:t>. Проверка проектных решений</w:t>
      </w:r>
    </w:p>
    <w:p w:rsidR="004D5F8E" w:rsidRPr="00B17F90" w:rsidRDefault="0069799B" w:rsidP="00B17F90">
      <w:pPr>
        <w:ind w:firstLine="708"/>
        <w:jc w:val="both"/>
        <w:rPr>
          <w:sz w:val="28"/>
          <w:szCs w:val="28"/>
        </w:rPr>
      </w:pPr>
      <w:r w:rsidRPr="00B17F90">
        <w:rPr>
          <w:sz w:val="28"/>
          <w:szCs w:val="28"/>
        </w:rPr>
        <w:t>3</w:t>
      </w:r>
      <w:r w:rsidR="004D5F8E" w:rsidRPr="00B17F90">
        <w:rPr>
          <w:sz w:val="28"/>
          <w:szCs w:val="28"/>
        </w:rPr>
        <w:t>.1. Проверка проектных решений и (или) результатов инженерных изысканий (далее - проверка проектных решений) проводится ГАУ РО "Государственная экспертиза проектов" на проведение работ по строительству, реконструкции, капитальному ремонту объектов капитального строительства, иных объектов, не являющихся объектами капитального строительства, выполнение мероприятий по инженерной подготовке территории, благоустройству территории, а также иных видов работ. Документы, необходимые для проведения проверки проектных решений представляются в ГАУ РО "Государственная экспертиза проектов" в электронной форме.</w:t>
      </w:r>
    </w:p>
    <w:p w:rsidR="004D5F8E" w:rsidRPr="00B17F90" w:rsidRDefault="0069799B" w:rsidP="00B17F90">
      <w:pPr>
        <w:ind w:firstLine="708"/>
        <w:jc w:val="both"/>
        <w:rPr>
          <w:sz w:val="28"/>
          <w:szCs w:val="28"/>
        </w:rPr>
      </w:pPr>
      <w:r w:rsidRPr="00B17F90">
        <w:rPr>
          <w:sz w:val="28"/>
          <w:szCs w:val="28"/>
        </w:rPr>
        <w:t>3</w:t>
      </w:r>
      <w:r w:rsidR="004D5F8E" w:rsidRPr="00B17F90">
        <w:rPr>
          <w:sz w:val="28"/>
          <w:szCs w:val="28"/>
        </w:rPr>
        <w:t>.2. Предметом проверки проектных решений является определение соответствия проектных решений:</w:t>
      </w:r>
    </w:p>
    <w:p w:rsidR="004D5F8E" w:rsidRPr="00B17F90" w:rsidRDefault="004D5F8E" w:rsidP="00B17F90">
      <w:pPr>
        <w:ind w:firstLine="708"/>
        <w:jc w:val="both"/>
        <w:rPr>
          <w:sz w:val="28"/>
          <w:szCs w:val="28"/>
        </w:rPr>
      </w:pPr>
      <w:r w:rsidRPr="00B17F90">
        <w:rPr>
          <w:sz w:val="28"/>
          <w:szCs w:val="28"/>
        </w:rPr>
        <w:t xml:space="preserve">требованиям технических регламентов (в том числе санитарно-эпидемиологическим, экологическим требованиям, требованиям государственной </w:t>
      </w:r>
      <w:r w:rsidRPr="00B17F90">
        <w:rPr>
          <w:sz w:val="28"/>
          <w:szCs w:val="28"/>
        </w:rPr>
        <w:lastRenderedPageBreak/>
        <w:t>охраны объектов культурного наследия, требованиям пожарной, промышленной и иной безопасности);</w:t>
      </w:r>
    </w:p>
    <w:p w:rsidR="004D5F8E" w:rsidRPr="00B17F90" w:rsidRDefault="004D5F8E" w:rsidP="00B17F90">
      <w:pPr>
        <w:ind w:firstLine="708"/>
        <w:jc w:val="both"/>
        <w:rPr>
          <w:sz w:val="28"/>
          <w:szCs w:val="28"/>
        </w:rPr>
      </w:pPr>
      <w:r w:rsidRPr="00B17F90">
        <w:rPr>
          <w:sz w:val="28"/>
          <w:szCs w:val="28"/>
        </w:rPr>
        <w:t>градостроительным регламентам;</w:t>
      </w:r>
    </w:p>
    <w:p w:rsidR="004D5F8E" w:rsidRPr="00B17F90" w:rsidRDefault="004D5F8E" w:rsidP="00B17F90">
      <w:pPr>
        <w:ind w:firstLine="708"/>
        <w:jc w:val="both"/>
        <w:rPr>
          <w:sz w:val="28"/>
          <w:szCs w:val="28"/>
        </w:rPr>
      </w:pPr>
      <w:r w:rsidRPr="00B17F90">
        <w:rPr>
          <w:sz w:val="28"/>
          <w:szCs w:val="28"/>
        </w:rPr>
        <w:t>градостроительному плану земельного участка;</w:t>
      </w:r>
    </w:p>
    <w:p w:rsidR="004D5F8E" w:rsidRPr="00B17F90" w:rsidRDefault="004D5F8E" w:rsidP="00B17F90">
      <w:pPr>
        <w:ind w:firstLine="708"/>
        <w:jc w:val="both"/>
        <w:rPr>
          <w:sz w:val="28"/>
          <w:szCs w:val="28"/>
        </w:rPr>
      </w:pPr>
      <w:r w:rsidRPr="00B17F90">
        <w:rPr>
          <w:sz w:val="28"/>
          <w:szCs w:val="28"/>
        </w:rPr>
        <w:t>заданию на проектирование;</w:t>
      </w:r>
    </w:p>
    <w:p w:rsidR="004D5F8E" w:rsidRPr="00B17F90" w:rsidRDefault="004D5F8E" w:rsidP="00B17F90">
      <w:pPr>
        <w:ind w:firstLine="708"/>
        <w:jc w:val="both"/>
        <w:rPr>
          <w:sz w:val="28"/>
          <w:szCs w:val="28"/>
        </w:rPr>
      </w:pPr>
      <w:r w:rsidRPr="00B17F90">
        <w:rPr>
          <w:sz w:val="28"/>
          <w:szCs w:val="28"/>
        </w:rPr>
        <w:t>исходным данным;</w:t>
      </w:r>
    </w:p>
    <w:p w:rsidR="004D5F8E" w:rsidRPr="00B17F90" w:rsidRDefault="004D5F8E" w:rsidP="00B17F90">
      <w:pPr>
        <w:ind w:firstLine="708"/>
        <w:jc w:val="both"/>
        <w:rPr>
          <w:sz w:val="28"/>
          <w:szCs w:val="28"/>
        </w:rPr>
      </w:pPr>
      <w:r w:rsidRPr="00B17F90">
        <w:rPr>
          <w:sz w:val="28"/>
          <w:szCs w:val="28"/>
        </w:rPr>
        <w:t>результатам инженерных изысканий;</w:t>
      </w:r>
    </w:p>
    <w:p w:rsidR="004D5F8E" w:rsidRPr="00B17F90" w:rsidRDefault="004D5F8E" w:rsidP="00B17F90">
      <w:pPr>
        <w:ind w:firstLine="708"/>
        <w:jc w:val="both"/>
        <w:rPr>
          <w:sz w:val="28"/>
          <w:szCs w:val="28"/>
        </w:rPr>
      </w:pPr>
      <w:r w:rsidRPr="00B17F90">
        <w:rPr>
          <w:sz w:val="28"/>
          <w:szCs w:val="28"/>
        </w:rPr>
        <w:t>заданию на выполнение инженерных изысканий.</w:t>
      </w:r>
    </w:p>
    <w:p w:rsidR="00E0017D" w:rsidRPr="00BA4553" w:rsidRDefault="00703AD0" w:rsidP="0043221D">
      <w:pPr>
        <w:ind w:firstLine="708"/>
        <w:jc w:val="both"/>
        <w:rPr>
          <w:sz w:val="28"/>
          <w:szCs w:val="28"/>
        </w:rPr>
      </w:pPr>
      <w:r w:rsidRPr="00BA4553">
        <w:rPr>
          <w:sz w:val="28"/>
          <w:szCs w:val="28"/>
        </w:rPr>
        <w:t>3</w:t>
      </w:r>
      <w:r w:rsidR="00E0017D" w:rsidRPr="00BA4553">
        <w:rPr>
          <w:sz w:val="28"/>
          <w:szCs w:val="28"/>
        </w:rPr>
        <w:t>.</w:t>
      </w:r>
      <w:r w:rsidR="0069799B" w:rsidRPr="00BA4553">
        <w:rPr>
          <w:sz w:val="28"/>
          <w:szCs w:val="28"/>
        </w:rPr>
        <w:t>3</w:t>
      </w:r>
      <w:r w:rsidR="00E0017D" w:rsidRPr="00BA4553">
        <w:rPr>
          <w:sz w:val="28"/>
          <w:szCs w:val="28"/>
        </w:rPr>
        <w:t>. Проверка проектных решений проводится с целью определения конструктивной надежности, устойчивости и эксплуатационной безопасности создаваемых объектов, архитектурных и градостроительных решений, рационального природопользования и экономного использования материальных, энергетических и финансовых ресурсов и иным нормативным требованиям, независимо от источника финансирования работ по объекту.</w:t>
      </w:r>
    </w:p>
    <w:p w:rsidR="00E0017D" w:rsidRPr="00BA4553" w:rsidRDefault="00703AD0" w:rsidP="0043221D">
      <w:pPr>
        <w:ind w:firstLine="708"/>
        <w:jc w:val="both"/>
        <w:rPr>
          <w:sz w:val="28"/>
          <w:szCs w:val="28"/>
        </w:rPr>
      </w:pPr>
      <w:r w:rsidRPr="00BA4553">
        <w:rPr>
          <w:sz w:val="28"/>
          <w:szCs w:val="28"/>
        </w:rPr>
        <w:t>3</w:t>
      </w:r>
      <w:r w:rsidR="00E0017D" w:rsidRPr="00BA4553">
        <w:rPr>
          <w:sz w:val="28"/>
          <w:szCs w:val="28"/>
        </w:rPr>
        <w:t>.</w:t>
      </w:r>
      <w:r w:rsidR="0069799B" w:rsidRPr="00BA4553">
        <w:rPr>
          <w:sz w:val="28"/>
          <w:szCs w:val="28"/>
        </w:rPr>
        <w:t>4</w:t>
      </w:r>
      <w:r w:rsidR="00E0017D" w:rsidRPr="00BA4553">
        <w:rPr>
          <w:sz w:val="28"/>
          <w:szCs w:val="28"/>
        </w:rPr>
        <w:t>. Для проведения проверки проектных решений заявитель представляет следующие документы:</w:t>
      </w:r>
    </w:p>
    <w:p w:rsidR="00E0017D" w:rsidRPr="00BA4553" w:rsidRDefault="00703AD0" w:rsidP="0043221D">
      <w:pPr>
        <w:ind w:firstLine="708"/>
        <w:jc w:val="both"/>
        <w:rPr>
          <w:sz w:val="28"/>
          <w:szCs w:val="28"/>
        </w:rPr>
      </w:pPr>
      <w:r w:rsidRPr="00BA4553">
        <w:rPr>
          <w:sz w:val="28"/>
          <w:szCs w:val="28"/>
        </w:rPr>
        <w:t>3</w:t>
      </w:r>
      <w:r w:rsidR="00E0017D" w:rsidRPr="00BA4553">
        <w:rPr>
          <w:sz w:val="28"/>
          <w:szCs w:val="28"/>
        </w:rPr>
        <w:t>.</w:t>
      </w:r>
      <w:r w:rsidR="0069799B" w:rsidRPr="00BA4553">
        <w:rPr>
          <w:sz w:val="28"/>
          <w:szCs w:val="28"/>
        </w:rPr>
        <w:t>4</w:t>
      </w:r>
      <w:r w:rsidR="00B17F90">
        <w:rPr>
          <w:sz w:val="28"/>
          <w:szCs w:val="28"/>
        </w:rPr>
        <w:t xml:space="preserve">.1. </w:t>
      </w:r>
      <w:r w:rsidR="00E0017D" w:rsidRPr="00BA4553">
        <w:rPr>
          <w:sz w:val="28"/>
          <w:szCs w:val="28"/>
        </w:rPr>
        <w:t>Заявление о проведении проверки.</w:t>
      </w:r>
    </w:p>
    <w:p w:rsidR="00E0017D" w:rsidRPr="00BA4553" w:rsidRDefault="00703AD0" w:rsidP="0043221D">
      <w:pPr>
        <w:ind w:firstLine="708"/>
        <w:jc w:val="both"/>
        <w:rPr>
          <w:sz w:val="28"/>
          <w:szCs w:val="28"/>
        </w:rPr>
      </w:pPr>
      <w:r w:rsidRPr="00BA4553">
        <w:rPr>
          <w:sz w:val="28"/>
          <w:szCs w:val="28"/>
        </w:rPr>
        <w:t>3</w:t>
      </w:r>
      <w:r w:rsidR="00E0017D" w:rsidRPr="00BA4553">
        <w:rPr>
          <w:sz w:val="28"/>
          <w:szCs w:val="28"/>
        </w:rPr>
        <w:t>.</w:t>
      </w:r>
      <w:r w:rsidR="0069799B" w:rsidRPr="00BA4553">
        <w:rPr>
          <w:sz w:val="28"/>
          <w:szCs w:val="28"/>
        </w:rPr>
        <w:t>4</w:t>
      </w:r>
      <w:r w:rsidR="00E0017D" w:rsidRPr="00BA4553">
        <w:rPr>
          <w:sz w:val="28"/>
          <w:szCs w:val="28"/>
        </w:rPr>
        <w:t>.2. Копия задания на проектирование.</w:t>
      </w:r>
    </w:p>
    <w:p w:rsidR="00E0017D" w:rsidRPr="00BA4553" w:rsidRDefault="00703AD0" w:rsidP="0043221D">
      <w:pPr>
        <w:ind w:firstLine="708"/>
        <w:jc w:val="both"/>
        <w:rPr>
          <w:sz w:val="28"/>
          <w:szCs w:val="28"/>
        </w:rPr>
      </w:pPr>
      <w:r w:rsidRPr="00BA4553">
        <w:rPr>
          <w:sz w:val="28"/>
          <w:szCs w:val="28"/>
        </w:rPr>
        <w:t>3</w:t>
      </w:r>
      <w:r w:rsidR="00E0017D" w:rsidRPr="00BA4553">
        <w:rPr>
          <w:sz w:val="28"/>
          <w:szCs w:val="28"/>
        </w:rPr>
        <w:t>.</w:t>
      </w:r>
      <w:r w:rsidR="0069799B" w:rsidRPr="00BA4553">
        <w:rPr>
          <w:sz w:val="28"/>
          <w:szCs w:val="28"/>
        </w:rPr>
        <w:t>4</w:t>
      </w:r>
      <w:r w:rsidR="00E0017D" w:rsidRPr="00BA4553">
        <w:rPr>
          <w:sz w:val="28"/>
          <w:szCs w:val="28"/>
        </w:rPr>
        <w:t>.3. Проектные решения (проектная документация).</w:t>
      </w:r>
    </w:p>
    <w:p w:rsidR="00E0017D" w:rsidRPr="00BA4553" w:rsidRDefault="00703AD0" w:rsidP="0043221D">
      <w:pPr>
        <w:ind w:firstLine="708"/>
        <w:jc w:val="both"/>
        <w:rPr>
          <w:sz w:val="28"/>
          <w:szCs w:val="28"/>
        </w:rPr>
      </w:pPr>
      <w:r w:rsidRPr="00BA4553">
        <w:rPr>
          <w:sz w:val="28"/>
          <w:szCs w:val="28"/>
        </w:rPr>
        <w:t>3</w:t>
      </w:r>
      <w:r w:rsidR="00E0017D" w:rsidRPr="00BA4553">
        <w:rPr>
          <w:sz w:val="28"/>
          <w:szCs w:val="28"/>
        </w:rPr>
        <w:t>.</w:t>
      </w:r>
      <w:r w:rsidR="0069799B" w:rsidRPr="00BA4553">
        <w:rPr>
          <w:sz w:val="28"/>
          <w:szCs w:val="28"/>
        </w:rPr>
        <w:t>4</w:t>
      </w:r>
      <w:r w:rsidR="00E0017D" w:rsidRPr="00BA4553">
        <w:rPr>
          <w:sz w:val="28"/>
          <w:szCs w:val="28"/>
        </w:rPr>
        <w:t>.4.Градостроительный план земельного участка</w:t>
      </w:r>
      <w:r w:rsidR="0069799B" w:rsidRPr="00BA4553">
        <w:rPr>
          <w:sz w:val="28"/>
          <w:szCs w:val="28"/>
        </w:rPr>
        <w:t xml:space="preserve"> </w:t>
      </w:r>
      <w:r w:rsidR="00EB3256" w:rsidRPr="00BA4553">
        <w:rPr>
          <w:sz w:val="28"/>
          <w:szCs w:val="28"/>
        </w:rPr>
        <w:t>(при наличии)</w:t>
      </w:r>
      <w:r w:rsidR="0069799B" w:rsidRPr="00BA4553">
        <w:rPr>
          <w:sz w:val="28"/>
          <w:szCs w:val="28"/>
        </w:rPr>
        <w:t>.</w:t>
      </w:r>
    </w:p>
    <w:p w:rsidR="00E0017D" w:rsidRPr="00BA4553" w:rsidRDefault="00703AD0" w:rsidP="0043221D">
      <w:pPr>
        <w:ind w:firstLine="708"/>
        <w:jc w:val="both"/>
        <w:rPr>
          <w:sz w:val="28"/>
          <w:szCs w:val="28"/>
        </w:rPr>
      </w:pPr>
      <w:r w:rsidRPr="00BA4553">
        <w:rPr>
          <w:sz w:val="28"/>
          <w:szCs w:val="28"/>
        </w:rPr>
        <w:t>3</w:t>
      </w:r>
      <w:r w:rsidR="00E0017D" w:rsidRPr="00BA4553">
        <w:rPr>
          <w:sz w:val="28"/>
          <w:szCs w:val="28"/>
        </w:rPr>
        <w:t>.</w:t>
      </w:r>
      <w:r w:rsidR="0069799B" w:rsidRPr="00BA4553">
        <w:rPr>
          <w:sz w:val="28"/>
          <w:szCs w:val="28"/>
        </w:rPr>
        <w:t>4</w:t>
      </w:r>
      <w:r w:rsidR="00E0017D" w:rsidRPr="00BA4553">
        <w:rPr>
          <w:sz w:val="28"/>
          <w:szCs w:val="28"/>
        </w:rPr>
        <w:t>.5.Технические условия подключения объекта капитального строительства к сетям инженерно-технического обеспечения (при наличии).</w:t>
      </w:r>
    </w:p>
    <w:p w:rsidR="00E5071D" w:rsidRPr="00B17F90" w:rsidRDefault="0069799B" w:rsidP="00B17F90">
      <w:pPr>
        <w:ind w:firstLine="708"/>
        <w:jc w:val="both"/>
        <w:rPr>
          <w:sz w:val="28"/>
          <w:szCs w:val="28"/>
        </w:rPr>
      </w:pPr>
      <w:r w:rsidRPr="00B17F90">
        <w:rPr>
          <w:sz w:val="28"/>
          <w:szCs w:val="28"/>
        </w:rPr>
        <w:t>3</w:t>
      </w:r>
      <w:r w:rsidR="00E5071D" w:rsidRPr="00B17F90">
        <w:rPr>
          <w:sz w:val="28"/>
          <w:szCs w:val="28"/>
        </w:rPr>
        <w:t>.4.6. Задание на выполнение инженерных изысканий (при наличии).</w:t>
      </w:r>
    </w:p>
    <w:p w:rsidR="00E5071D" w:rsidRPr="00B17F90" w:rsidRDefault="0069799B" w:rsidP="00B17F90">
      <w:pPr>
        <w:ind w:firstLine="708"/>
        <w:jc w:val="both"/>
        <w:rPr>
          <w:sz w:val="28"/>
          <w:szCs w:val="28"/>
        </w:rPr>
      </w:pPr>
      <w:r w:rsidRPr="00B17F90">
        <w:rPr>
          <w:sz w:val="28"/>
          <w:szCs w:val="28"/>
        </w:rPr>
        <w:t>3</w:t>
      </w:r>
      <w:r w:rsidR="00E5071D" w:rsidRPr="00B17F90">
        <w:rPr>
          <w:sz w:val="28"/>
          <w:szCs w:val="28"/>
        </w:rPr>
        <w:t>.4.7. Результаты инженерных изысканий (при наличии).</w:t>
      </w:r>
    </w:p>
    <w:p w:rsidR="00E5071D" w:rsidRPr="00B17F90" w:rsidRDefault="0069799B" w:rsidP="00B17F90">
      <w:pPr>
        <w:ind w:firstLine="708"/>
        <w:jc w:val="both"/>
        <w:rPr>
          <w:sz w:val="28"/>
          <w:szCs w:val="28"/>
        </w:rPr>
      </w:pPr>
      <w:r w:rsidRPr="00B17F90">
        <w:rPr>
          <w:sz w:val="28"/>
          <w:szCs w:val="28"/>
        </w:rPr>
        <w:t>3</w:t>
      </w:r>
      <w:r w:rsidR="00E5071D" w:rsidRPr="00B17F90">
        <w:rPr>
          <w:sz w:val="28"/>
          <w:szCs w:val="28"/>
        </w:rPr>
        <w:t>.4.8. Результаты и материалы обследования объекта капитального строительства, сооружения и иных объектов, не являющихся объектами капитального строительства (при наличии).</w:t>
      </w:r>
    </w:p>
    <w:p w:rsidR="00E5071D" w:rsidRPr="00B17F90" w:rsidRDefault="0069799B" w:rsidP="00B17F90">
      <w:pPr>
        <w:ind w:firstLine="708"/>
        <w:jc w:val="both"/>
        <w:rPr>
          <w:sz w:val="28"/>
          <w:szCs w:val="28"/>
        </w:rPr>
      </w:pPr>
      <w:r w:rsidRPr="00B17F90">
        <w:rPr>
          <w:sz w:val="28"/>
          <w:szCs w:val="28"/>
        </w:rPr>
        <w:t>3</w:t>
      </w:r>
      <w:r w:rsidR="00E5071D" w:rsidRPr="00B17F90">
        <w:rPr>
          <w:sz w:val="28"/>
          <w:szCs w:val="28"/>
        </w:rPr>
        <w:t xml:space="preserve">.4.9. Выписка из реестра членов </w:t>
      </w:r>
      <w:proofErr w:type="spellStart"/>
      <w:r w:rsidR="00E5071D" w:rsidRPr="00B17F90">
        <w:rPr>
          <w:sz w:val="28"/>
          <w:szCs w:val="28"/>
        </w:rPr>
        <w:t>саморегулируемой</w:t>
      </w:r>
      <w:proofErr w:type="spellEnd"/>
      <w:r w:rsidR="00E5071D" w:rsidRPr="00B17F90">
        <w:rPr>
          <w:sz w:val="28"/>
          <w:szCs w:val="28"/>
        </w:rPr>
        <w:t xml:space="preserve"> организации в области архитектурно-строительного проектирования и (или) инженерных изысканий (при необходимости).</w:t>
      </w:r>
    </w:p>
    <w:p w:rsidR="00E5071D" w:rsidRPr="00B17F90" w:rsidRDefault="0069799B" w:rsidP="00B17F90">
      <w:pPr>
        <w:ind w:firstLine="708"/>
        <w:jc w:val="both"/>
        <w:rPr>
          <w:sz w:val="28"/>
          <w:szCs w:val="28"/>
        </w:rPr>
      </w:pPr>
      <w:r w:rsidRPr="00B17F90">
        <w:rPr>
          <w:sz w:val="28"/>
          <w:szCs w:val="28"/>
        </w:rPr>
        <w:t>3</w:t>
      </w:r>
      <w:r w:rsidR="00E5071D" w:rsidRPr="00B17F90">
        <w:rPr>
          <w:sz w:val="28"/>
          <w:szCs w:val="28"/>
        </w:rPr>
        <w:t>.4.10. Документы, подтверждающие полномочия заявителя действовать от имени застройщика, в которых полномочия на заключение, изменение, исполнение, расторжение договора о проведении проверки проектных решений должны быть оговорены специально (в случае, если застройщик и заявитель не одно и то же лицо).</w:t>
      </w:r>
    </w:p>
    <w:p w:rsidR="00E0017D" w:rsidRPr="00BA4553" w:rsidRDefault="00703AD0" w:rsidP="0043221D">
      <w:pPr>
        <w:ind w:firstLine="708"/>
        <w:jc w:val="both"/>
        <w:rPr>
          <w:sz w:val="28"/>
          <w:szCs w:val="28"/>
        </w:rPr>
      </w:pPr>
      <w:r w:rsidRPr="00BA4553">
        <w:rPr>
          <w:sz w:val="28"/>
          <w:szCs w:val="28"/>
        </w:rPr>
        <w:t>3</w:t>
      </w:r>
      <w:r w:rsidR="00E0017D" w:rsidRPr="00BA4553">
        <w:rPr>
          <w:sz w:val="28"/>
          <w:szCs w:val="28"/>
        </w:rPr>
        <w:t>.5. Заявитель вправе по своему усмотрению представить также иные документы, необходимые для проведения проверки проектных решений.</w:t>
      </w:r>
    </w:p>
    <w:p w:rsidR="00E0017D" w:rsidRPr="00B17F90" w:rsidRDefault="00703AD0" w:rsidP="0043221D">
      <w:pPr>
        <w:ind w:firstLine="708"/>
        <w:jc w:val="both"/>
        <w:rPr>
          <w:sz w:val="28"/>
          <w:szCs w:val="28"/>
        </w:rPr>
      </w:pPr>
      <w:r w:rsidRPr="00BA4553">
        <w:rPr>
          <w:sz w:val="28"/>
          <w:szCs w:val="28"/>
        </w:rPr>
        <w:t>3</w:t>
      </w:r>
      <w:r w:rsidR="00E0017D" w:rsidRPr="00BA4553">
        <w:rPr>
          <w:sz w:val="28"/>
          <w:szCs w:val="28"/>
        </w:rPr>
        <w:t>.6. Размер платы за проведение проверки проектных решений определяется по формуле:</w:t>
      </w:r>
    </w:p>
    <w:p w:rsidR="00E0017D" w:rsidRPr="00BA4553" w:rsidRDefault="00E0017D" w:rsidP="0043221D">
      <w:pPr>
        <w:jc w:val="both"/>
        <w:rPr>
          <w:sz w:val="28"/>
          <w:szCs w:val="28"/>
        </w:rPr>
      </w:pPr>
    </w:p>
    <w:p w:rsidR="00E0017D" w:rsidRPr="00BA4553" w:rsidRDefault="00E0017D" w:rsidP="0043221D">
      <w:pPr>
        <w:jc w:val="center"/>
        <w:rPr>
          <w:sz w:val="28"/>
          <w:szCs w:val="28"/>
        </w:rPr>
      </w:pPr>
      <w:proofErr w:type="spellStart"/>
      <w:r w:rsidRPr="00BA4553">
        <w:rPr>
          <w:sz w:val="28"/>
          <w:szCs w:val="28"/>
        </w:rPr>
        <w:t>РПп</w:t>
      </w:r>
      <w:proofErr w:type="spellEnd"/>
      <w:r w:rsidRPr="00BA4553">
        <w:rPr>
          <w:sz w:val="28"/>
          <w:szCs w:val="28"/>
        </w:rPr>
        <w:t> = </w:t>
      </w:r>
      <w:proofErr w:type="spellStart"/>
      <w:r w:rsidRPr="00BA4553">
        <w:rPr>
          <w:sz w:val="28"/>
          <w:szCs w:val="28"/>
        </w:rPr>
        <w:t>Сп</w:t>
      </w:r>
      <w:proofErr w:type="spellEnd"/>
      <w:r w:rsidRPr="00BA4553">
        <w:rPr>
          <w:sz w:val="28"/>
          <w:szCs w:val="28"/>
        </w:rPr>
        <w:t> </w:t>
      </w:r>
      <w:proofErr w:type="spellStart"/>
      <w:r w:rsidRPr="00BA4553">
        <w:rPr>
          <w:sz w:val="28"/>
          <w:szCs w:val="28"/>
        </w:rPr>
        <w:t>x</w:t>
      </w:r>
      <w:proofErr w:type="spellEnd"/>
      <w:r w:rsidRPr="00BA4553">
        <w:rPr>
          <w:sz w:val="28"/>
          <w:szCs w:val="28"/>
        </w:rPr>
        <w:t> П </w:t>
      </w:r>
      <w:proofErr w:type="spellStart"/>
      <w:r w:rsidRPr="00BA4553">
        <w:rPr>
          <w:sz w:val="28"/>
          <w:szCs w:val="28"/>
        </w:rPr>
        <w:t>x</w:t>
      </w:r>
      <w:proofErr w:type="spellEnd"/>
      <w:r w:rsidRPr="00BA4553">
        <w:rPr>
          <w:sz w:val="28"/>
          <w:szCs w:val="28"/>
        </w:rPr>
        <w:t> </w:t>
      </w:r>
      <w:proofErr w:type="spellStart"/>
      <w:r w:rsidRPr="00BA4553">
        <w:rPr>
          <w:sz w:val="28"/>
          <w:szCs w:val="28"/>
        </w:rPr>
        <w:t>Ki</w:t>
      </w:r>
      <w:proofErr w:type="spellEnd"/>
      <w:r w:rsidRPr="00BA4553">
        <w:rPr>
          <w:sz w:val="28"/>
          <w:szCs w:val="28"/>
        </w:rPr>
        <w:t> </w:t>
      </w:r>
      <w:proofErr w:type="spellStart"/>
      <w:r w:rsidRPr="00BA4553">
        <w:rPr>
          <w:sz w:val="28"/>
          <w:szCs w:val="28"/>
        </w:rPr>
        <w:t>х</w:t>
      </w:r>
      <w:proofErr w:type="spellEnd"/>
      <w:r w:rsidRPr="00BA4553">
        <w:rPr>
          <w:sz w:val="28"/>
          <w:szCs w:val="28"/>
        </w:rPr>
        <w:t xml:space="preserve"> 0,5,</w:t>
      </w:r>
    </w:p>
    <w:p w:rsidR="00E0017D" w:rsidRPr="00BA4553" w:rsidRDefault="00E0017D" w:rsidP="0043221D">
      <w:pPr>
        <w:jc w:val="both"/>
        <w:rPr>
          <w:sz w:val="28"/>
          <w:szCs w:val="28"/>
        </w:rPr>
      </w:pPr>
      <w:r w:rsidRPr="00BA4553">
        <w:rPr>
          <w:sz w:val="28"/>
          <w:szCs w:val="28"/>
        </w:rPr>
        <w:t> </w:t>
      </w:r>
    </w:p>
    <w:p w:rsidR="00E0017D" w:rsidRPr="00BA4553" w:rsidRDefault="00E0017D" w:rsidP="0043221D">
      <w:pPr>
        <w:ind w:firstLine="709"/>
        <w:jc w:val="both"/>
        <w:rPr>
          <w:sz w:val="28"/>
          <w:szCs w:val="28"/>
        </w:rPr>
      </w:pPr>
      <w:r w:rsidRPr="00BA4553">
        <w:rPr>
          <w:sz w:val="28"/>
          <w:szCs w:val="28"/>
        </w:rPr>
        <w:t>где </w:t>
      </w:r>
      <w:proofErr w:type="spellStart"/>
      <w:r w:rsidRPr="00BA4553">
        <w:rPr>
          <w:sz w:val="28"/>
          <w:szCs w:val="28"/>
        </w:rPr>
        <w:t>РПп</w:t>
      </w:r>
      <w:proofErr w:type="spellEnd"/>
      <w:r w:rsidRPr="00BA4553">
        <w:rPr>
          <w:sz w:val="28"/>
          <w:szCs w:val="28"/>
        </w:rPr>
        <w:t> – размер платы за проведение проверки проектных решений;</w:t>
      </w:r>
    </w:p>
    <w:p w:rsidR="00E0017D" w:rsidRPr="00BA4553" w:rsidRDefault="00E0017D" w:rsidP="0043221D">
      <w:pPr>
        <w:ind w:firstLine="709"/>
        <w:jc w:val="both"/>
        <w:rPr>
          <w:sz w:val="28"/>
          <w:szCs w:val="28"/>
        </w:rPr>
      </w:pPr>
      <w:proofErr w:type="spellStart"/>
      <w:r w:rsidRPr="00BA4553">
        <w:rPr>
          <w:sz w:val="28"/>
          <w:szCs w:val="28"/>
        </w:rPr>
        <w:t>Сп</w:t>
      </w:r>
      <w:proofErr w:type="spellEnd"/>
      <w:r w:rsidRPr="00BA4553">
        <w:rPr>
          <w:sz w:val="28"/>
          <w:szCs w:val="28"/>
        </w:rPr>
        <w:t xml:space="preserve"> – стоимость изготовления проектной документации (проектных решений) (согласно </w:t>
      </w:r>
      <w:proofErr w:type="spellStart"/>
      <w:r w:rsidRPr="00BA4553">
        <w:rPr>
          <w:sz w:val="28"/>
          <w:szCs w:val="28"/>
        </w:rPr>
        <w:t>ценедоговора</w:t>
      </w:r>
      <w:proofErr w:type="spellEnd"/>
      <w:r w:rsidRPr="00BA4553">
        <w:rPr>
          <w:sz w:val="28"/>
          <w:szCs w:val="28"/>
        </w:rPr>
        <w:t xml:space="preserve"> на изготовление проектных решений), рассчитанная в ценах </w:t>
      </w:r>
      <w:r w:rsidRPr="00BA4553">
        <w:rPr>
          <w:sz w:val="28"/>
          <w:szCs w:val="28"/>
        </w:rPr>
        <w:lastRenderedPageBreak/>
        <w:t>2001 года на основании документов в области сметного нормирования и ценообразования, рекомендованных Министерством строительства и жилищно-коммунального хозяйства Российской Федерации (в рублях);</w:t>
      </w:r>
    </w:p>
    <w:p w:rsidR="00E0017D" w:rsidRDefault="00E0017D" w:rsidP="0043221D">
      <w:pPr>
        <w:ind w:firstLine="709"/>
        <w:jc w:val="both"/>
        <w:rPr>
          <w:sz w:val="28"/>
          <w:szCs w:val="28"/>
        </w:rPr>
      </w:pPr>
      <w:r w:rsidRPr="00BA4553">
        <w:rPr>
          <w:sz w:val="28"/>
          <w:szCs w:val="28"/>
        </w:rPr>
        <w:t xml:space="preserve">П – процент от стоимости изготовления проектных решений согласно таблице </w:t>
      </w:r>
      <w:r w:rsidR="00DD45E2">
        <w:rPr>
          <w:sz w:val="28"/>
          <w:szCs w:val="28"/>
        </w:rPr>
        <w:t>№2.</w:t>
      </w:r>
    </w:p>
    <w:p w:rsidR="00DD45E2" w:rsidRPr="00BA4553" w:rsidRDefault="00DD45E2" w:rsidP="00DD45E2">
      <w:pPr>
        <w:ind w:firstLine="709"/>
        <w:jc w:val="right"/>
        <w:rPr>
          <w:sz w:val="28"/>
          <w:szCs w:val="28"/>
        </w:rPr>
      </w:pPr>
      <w:r>
        <w:rPr>
          <w:rFonts w:eastAsiaTheme="minorHAnsi"/>
          <w:sz w:val="28"/>
          <w:szCs w:val="28"/>
          <w:lang w:eastAsia="en-US"/>
        </w:rPr>
        <w:t>Т</w:t>
      </w:r>
      <w:r w:rsidRPr="00B17F90">
        <w:rPr>
          <w:rFonts w:eastAsiaTheme="minorHAnsi"/>
          <w:sz w:val="28"/>
          <w:szCs w:val="28"/>
          <w:lang w:eastAsia="en-US"/>
        </w:rPr>
        <w:t xml:space="preserve">аблица </w:t>
      </w:r>
      <w:r>
        <w:rPr>
          <w:rFonts w:eastAsiaTheme="minorHAnsi"/>
          <w:sz w:val="28"/>
          <w:szCs w:val="28"/>
          <w:lang w:eastAsia="en-US"/>
        </w:rPr>
        <w:t>№2</w:t>
      </w:r>
    </w:p>
    <w:tbl>
      <w:tblPr>
        <w:tblW w:w="9413" w:type="dxa"/>
        <w:jc w:val="center"/>
        <w:shd w:val="clear" w:color="auto" w:fill="FFFFFF"/>
        <w:tblCellMar>
          <w:left w:w="0" w:type="dxa"/>
          <w:right w:w="0" w:type="dxa"/>
        </w:tblCellMar>
        <w:tblLook w:val="04A0"/>
      </w:tblPr>
      <w:tblGrid>
        <w:gridCol w:w="624"/>
        <w:gridCol w:w="5387"/>
        <w:gridCol w:w="3402"/>
      </w:tblGrid>
      <w:tr w:rsidR="00E0017D" w:rsidRPr="00BA4553" w:rsidTr="00DD45E2">
        <w:trPr>
          <w:tblHeader/>
          <w:jc w:val="center"/>
        </w:trPr>
        <w:tc>
          <w:tcPr>
            <w:tcW w:w="624"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w:t>
            </w:r>
          </w:p>
          <w:p w:rsidR="00E0017D" w:rsidRPr="00BA4553" w:rsidRDefault="00E0017D" w:rsidP="0043221D">
            <w:pPr>
              <w:jc w:val="center"/>
              <w:rPr>
                <w:sz w:val="28"/>
                <w:szCs w:val="28"/>
              </w:rPr>
            </w:pPr>
            <w:proofErr w:type="spellStart"/>
            <w:r w:rsidRPr="00BA4553">
              <w:rPr>
                <w:sz w:val="28"/>
                <w:szCs w:val="28"/>
              </w:rPr>
              <w:t>п</w:t>
            </w:r>
            <w:proofErr w:type="spellEnd"/>
            <w:r w:rsidRPr="00BA4553">
              <w:rPr>
                <w:sz w:val="28"/>
                <w:szCs w:val="28"/>
              </w:rPr>
              <w:t>/</w:t>
            </w:r>
            <w:proofErr w:type="spellStart"/>
            <w:r w:rsidRPr="00BA4553">
              <w:rPr>
                <w:sz w:val="28"/>
                <w:szCs w:val="28"/>
              </w:rPr>
              <w:t>п</w:t>
            </w:r>
            <w:proofErr w:type="spellEnd"/>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Стоимость изготовления проектной документации (проектных решений), представленной на проверку</w:t>
            </w:r>
          </w:p>
          <w:p w:rsidR="00E0017D" w:rsidRPr="00BA4553" w:rsidRDefault="00E0017D" w:rsidP="0043221D">
            <w:pPr>
              <w:jc w:val="center"/>
              <w:rPr>
                <w:sz w:val="28"/>
                <w:szCs w:val="28"/>
              </w:rPr>
            </w:pPr>
            <w:r w:rsidRPr="00BA4553">
              <w:rPr>
                <w:sz w:val="28"/>
                <w:szCs w:val="28"/>
              </w:rPr>
              <w:t>(млн. рублей, в ценах 2001 года)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Процент</w:t>
            </w:r>
          </w:p>
          <w:p w:rsidR="00E0017D" w:rsidRPr="00BA4553" w:rsidRDefault="00E0017D" w:rsidP="0043221D">
            <w:pPr>
              <w:jc w:val="center"/>
              <w:rPr>
                <w:sz w:val="28"/>
                <w:szCs w:val="28"/>
              </w:rPr>
            </w:pPr>
            <w:r w:rsidRPr="00BA4553">
              <w:rPr>
                <w:sz w:val="28"/>
                <w:szCs w:val="28"/>
              </w:rPr>
              <w:t>от стоимости изготовления</w:t>
            </w:r>
          </w:p>
          <w:p w:rsidR="00E0017D" w:rsidRPr="00BA4553" w:rsidRDefault="00E0017D" w:rsidP="0043221D">
            <w:pPr>
              <w:jc w:val="center"/>
              <w:rPr>
                <w:sz w:val="28"/>
                <w:szCs w:val="28"/>
              </w:rPr>
            </w:pPr>
            <w:r w:rsidRPr="00BA4553">
              <w:rPr>
                <w:sz w:val="28"/>
                <w:szCs w:val="28"/>
              </w:rPr>
              <w:t>проектной документации (проектных решений), представленной на проверку</w:t>
            </w:r>
          </w:p>
        </w:tc>
      </w:tr>
      <w:tr w:rsidR="00E0017D" w:rsidRPr="00BA4553" w:rsidTr="00DD45E2">
        <w:trPr>
          <w:jc w:val="center"/>
        </w:trPr>
        <w:tc>
          <w:tcPr>
            <w:tcW w:w="624"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1.</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0 – 0,15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33,75</w:t>
            </w:r>
          </w:p>
        </w:tc>
      </w:tr>
      <w:tr w:rsidR="00E0017D" w:rsidRPr="00BA4553" w:rsidTr="00DD45E2">
        <w:trPr>
          <w:jc w:val="center"/>
        </w:trPr>
        <w:tc>
          <w:tcPr>
            <w:tcW w:w="624"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2.</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Более 0,15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29,25</w:t>
            </w:r>
          </w:p>
        </w:tc>
      </w:tr>
      <w:tr w:rsidR="00E0017D" w:rsidRPr="00BA4553" w:rsidTr="00DD45E2">
        <w:trPr>
          <w:jc w:val="center"/>
        </w:trPr>
        <w:tc>
          <w:tcPr>
            <w:tcW w:w="624"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3.</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Более 0,25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27,3</w:t>
            </w:r>
          </w:p>
        </w:tc>
      </w:tr>
      <w:tr w:rsidR="00E0017D" w:rsidRPr="00BA4553" w:rsidTr="00DD45E2">
        <w:trPr>
          <w:jc w:val="center"/>
        </w:trPr>
        <w:tc>
          <w:tcPr>
            <w:tcW w:w="624"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4.</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Более 0,5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20,22</w:t>
            </w:r>
          </w:p>
        </w:tc>
      </w:tr>
      <w:tr w:rsidR="00E0017D" w:rsidRPr="00BA4553" w:rsidTr="00DD45E2">
        <w:trPr>
          <w:jc w:val="center"/>
        </w:trPr>
        <w:tc>
          <w:tcPr>
            <w:tcW w:w="624"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5.</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Более 0,75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16,65</w:t>
            </w:r>
          </w:p>
        </w:tc>
      </w:tr>
      <w:tr w:rsidR="00E0017D" w:rsidRPr="00BA4553" w:rsidTr="00DD45E2">
        <w:trPr>
          <w:jc w:val="center"/>
        </w:trPr>
        <w:tc>
          <w:tcPr>
            <w:tcW w:w="624"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6.</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Более 1</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12,69</w:t>
            </w:r>
          </w:p>
        </w:tc>
      </w:tr>
      <w:tr w:rsidR="00E0017D" w:rsidRPr="00BA4553" w:rsidTr="00DD45E2">
        <w:trPr>
          <w:jc w:val="center"/>
        </w:trPr>
        <w:tc>
          <w:tcPr>
            <w:tcW w:w="624"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7.</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Более 1,5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11,88</w:t>
            </w:r>
          </w:p>
        </w:tc>
      </w:tr>
      <w:tr w:rsidR="00E0017D" w:rsidRPr="00BA4553" w:rsidTr="00DD45E2">
        <w:trPr>
          <w:jc w:val="center"/>
        </w:trPr>
        <w:tc>
          <w:tcPr>
            <w:tcW w:w="624"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8.</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Более 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10,98</w:t>
            </w:r>
          </w:p>
        </w:tc>
      </w:tr>
      <w:tr w:rsidR="00E0017D" w:rsidRPr="00BA4553" w:rsidTr="00DD45E2">
        <w:trPr>
          <w:jc w:val="center"/>
        </w:trPr>
        <w:tc>
          <w:tcPr>
            <w:tcW w:w="624"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9.</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Более 4</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8,77</w:t>
            </w:r>
          </w:p>
        </w:tc>
      </w:tr>
      <w:tr w:rsidR="00E0017D" w:rsidRPr="00BA4553" w:rsidTr="00DD45E2">
        <w:trPr>
          <w:jc w:val="center"/>
        </w:trPr>
        <w:tc>
          <w:tcPr>
            <w:tcW w:w="624"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10.</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Более 6</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7,07</w:t>
            </w:r>
          </w:p>
        </w:tc>
      </w:tr>
      <w:tr w:rsidR="00E0017D" w:rsidRPr="00BA4553" w:rsidTr="00DD45E2">
        <w:trPr>
          <w:jc w:val="center"/>
        </w:trPr>
        <w:tc>
          <w:tcPr>
            <w:tcW w:w="624"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11.</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Более 8</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6,15</w:t>
            </w:r>
          </w:p>
        </w:tc>
      </w:tr>
      <w:tr w:rsidR="00E0017D" w:rsidRPr="00BA4553" w:rsidTr="00DD45E2">
        <w:trPr>
          <w:jc w:val="center"/>
        </w:trPr>
        <w:tc>
          <w:tcPr>
            <w:tcW w:w="624"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12.</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Более 12</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4,76</w:t>
            </w:r>
          </w:p>
        </w:tc>
      </w:tr>
      <w:tr w:rsidR="00E0017D" w:rsidRPr="00BA4553" w:rsidTr="00DD45E2">
        <w:trPr>
          <w:jc w:val="center"/>
        </w:trPr>
        <w:tc>
          <w:tcPr>
            <w:tcW w:w="624"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13.</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Более 18</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4,13</w:t>
            </w:r>
          </w:p>
        </w:tc>
      </w:tr>
      <w:tr w:rsidR="00E0017D" w:rsidRPr="00BA4553" w:rsidTr="00DD45E2">
        <w:trPr>
          <w:jc w:val="center"/>
        </w:trPr>
        <w:tc>
          <w:tcPr>
            <w:tcW w:w="624"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14.</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Более 24</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3,52</w:t>
            </w:r>
          </w:p>
        </w:tc>
      </w:tr>
      <w:tr w:rsidR="00E0017D" w:rsidRPr="00BA4553" w:rsidTr="00DD45E2">
        <w:trPr>
          <w:jc w:val="center"/>
        </w:trPr>
        <w:tc>
          <w:tcPr>
            <w:tcW w:w="624"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15.</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Более 30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3,06</w:t>
            </w:r>
          </w:p>
        </w:tc>
      </w:tr>
      <w:tr w:rsidR="00E0017D" w:rsidRPr="00BA4553" w:rsidTr="00DD45E2">
        <w:trPr>
          <w:jc w:val="center"/>
        </w:trPr>
        <w:tc>
          <w:tcPr>
            <w:tcW w:w="624"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16.</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Более 36</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2,62</w:t>
            </w:r>
          </w:p>
        </w:tc>
      </w:tr>
      <w:tr w:rsidR="00E0017D" w:rsidRPr="00BA4553" w:rsidTr="00DD45E2">
        <w:trPr>
          <w:jc w:val="center"/>
        </w:trPr>
        <w:tc>
          <w:tcPr>
            <w:tcW w:w="624"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17.</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Более 45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2,33</w:t>
            </w:r>
          </w:p>
        </w:tc>
      </w:tr>
      <w:tr w:rsidR="00E0017D" w:rsidRPr="00BA4553" w:rsidTr="00DD45E2">
        <w:trPr>
          <w:jc w:val="center"/>
        </w:trPr>
        <w:tc>
          <w:tcPr>
            <w:tcW w:w="624"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18.</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Более 52,5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2,01</w:t>
            </w:r>
          </w:p>
        </w:tc>
      </w:tr>
      <w:tr w:rsidR="00E0017D" w:rsidRPr="00BA4553" w:rsidTr="00DD45E2">
        <w:trPr>
          <w:jc w:val="center"/>
        </w:trPr>
        <w:tc>
          <w:tcPr>
            <w:tcW w:w="624"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19.</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Более 60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1,68</w:t>
            </w:r>
          </w:p>
        </w:tc>
      </w:tr>
      <w:tr w:rsidR="00E0017D" w:rsidRPr="00BA4553" w:rsidTr="00DD45E2">
        <w:trPr>
          <w:jc w:val="center"/>
        </w:trPr>
        <w:tc>
          <w:tcPr>
            <w:tcW w:w="624"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20.</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Более 70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1,56</w:t>
            </w:r>
          </w:p>
        </w:tc>
      </w:tr>
      <w:tr w:rsidR="00E0017D" w:rsidRPr="00BA4553" w:rsidTr="00DD45E2">
        <w:trPr>
          <w:jc w:val="center"/>
        </w:trPr>
        <w:tc>
          <w:tcPr>
            <w:tcW w:w="624"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21.</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Более 80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1,22</w:t>
            </w:r>
          </w:p>
        </w:tc>
      </w:tr>
      <w:tr w:rsidR="00E0017D" w:rsidRPr="00BA4553" w:rsidTr="00DD45E2">
        <w:trPr>
          <w:jc w:val="center"/>
        </w:trPr>
        <w:tc>
          <w:tcPr>
            <w:tcW w:w="624"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22.</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Более 100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1,04</w:t>
            </w:r>
          </w:p>
        </w:tc>
      </w:tr>
      <w:tr w:rsidR="00E0017D" w:rsidRPr="00BA4553" w:rsidTr="00DD45E2">
        <w:trPr>
          <w:jc w:val="center"/>
        </w:trPr>
        <w:tc>
          <w:tcPr>
            <w:tcW w:w="624"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23.</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Более 120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0,90</w:t>
            </w:r>
          </w:p>
        </w:tc>
      </w:tr>
      <w:tr w:rsidR="00E0017D" w:rsidRPr="00BA4553" w:rsidTr="00DD45E2">
        <w:trPr>
          <w:jc w:val="center"/>
        </w:trPr>
        <w:tc>
          <w:tcPr>
            <w:tcW w:w="624"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24.</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Более 140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0,80</w:t>
            </w:r>
          </w:p>
        </w:tc>
      </w:tr>
      <w:tr w:rsidR="00E0017D" w:rsidRPr="00BA4553" w:rsidTr="00DD45E2">
        <w:trPr>
          <w:jc w:val="center"/>
        </w:trPr>
        <w:tc>
          <w:tcPr>
            <w:tcW w:w="624"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25.</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Более 160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0,73</w:t>
            </w:r>
          </w:p>
        </w:tc>
      </w:tr>
      <w:tr w:rsidR="00E0017D" w:rsidRPr="00BA4553" w:rsidTr="00DD45E2">
        <w:trPr>
          <w:jc w:val="center"/>
        </w:trPr>
        <w:tc>
          <w:tcPr>
            <w:tcW w:w="624"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26.</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Более 180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0,66</w:t>
            </w:r>
          </w:p>
        </w:tc>
      </w:tr>
      <w:tr w:rsidR="00E0017D" w:rsidRPr="00BA4553" w:rsidTr="00DD45E2">
        <w:trPr>
          <w:jc w:val="center"/>
        </w:trPr>
        <w:tc>
          <w:tcPr>
            <w:tcW w:w="624"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27.</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Более 200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0,61</w:t>
            </w:r>
          </w:p>
        </w:tc>
      </w:tr>
      <w:tr w:rsidR="00E0017D" w:rsidRPr="00BA4553" w:rsidTr="00DD45E2">
        <w:trPr>
          <w:jc w:val="center"/>
        </w:trPr>
        <w:tc>
          <w:tcPr>
            <w:tcW w:w="624"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28.</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Более 220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hideMark/>
          </w:tcPr>
          <w:p w:rsidR="00E0017D" w:rsidRPr="00BA4553" w:rsidRDefault="00E0017D" w:rsidP="0043221D">
            <w:pPr>
              <w:jc w:val="center"/>
              <w:rPr>
                <w:sz w:val="28"/>
                <w:szCs w:val="28"/>
              </w:rPr>
            </w:pPr>
            <w:r w:rsidRPr="00BA4553">
              <w:rPr>
                <w:sz w:val="28"/>
                <w:szCs w:val="28"/>
              </w:rPr>
              <w:t>0,58</w:t>
            </w:r>
          </w:p>
        </w:tc>
      </w:tr>
    </w:tbl>
    <w:p w:rsidR="00E93F7F" w:rsidRDefault="00E93F7F" w:rsidP="0043221D">
      <w:pPr>
        <w:ind w:firstLine="708"/>
        <w:jc w:val="both"/>
        <w:rPr>
          <w:sz w:val="28"/>
          <w:szCs w:val="28"/>
        </w:rPr>
      </w:pPr>
    </w:p>
    <w:p w:rsidR="00E0017D" w:rsidRPr="00BA4553" w:rsidRDefault="00E0017D" w:rsidP="0043221D">
      <w:pPr>
        <w:ind w:firstLine="708"/>
        <w:jc w:val="both"/>
        <w:rPr>
          <w:sz w:val="28"/>
          <w:szCs w:val="28"/>
        </w:rPr>
      </w:pPr>
      <w:proofErr w:type="spellStart"/>
      <w:r w:rsidRPr="00BA4553">
        <w:rPr>
          <w:sz w:val="28"/>
          <w:szCs w:val="28"/>
        </w:rPr>
        <w:t>Ki</w:t>
      </w:r>
      <w:proofErr w:type="spellEnd"/>
      <w:r w:rsidRPr="00BA4553">
        <w:rPr>
          <w:sz w:val="28"/>
          <w:szCs w:val="28"/>
        </w:rPr>
        <w:t> – коэффициент, отражающий инфляционные процессы по сравнению</w:t>
      </w:r>
      <w:r w:rsidR="00DD45E2">
        <w:rPr>
          <w:sz w:val="28"/>
          <w:szCs w:val="28"/>
        </w:rPr>
        <w:t xml:space="preserve"> с 0</w:t>
      </w:r>
      <w:r w:rsidRPr="00BA4553">
        <w:rPr>
          <w:sz w:val="28"/>
          <w:szCs w:val="28"/>
        </w:rPr>
        <w:t xml:space="preserve">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w:t>
      </w:r>
      <w:r w:rsidRPr="00BA4553">
        <w:rPr>
          <w:sz w:val="28"/>
          <w:szCs w:val="28"/>
        </w:rPr>
        <w:lastRenderedPageBreak/>
        <w:t>года, следующего за 2000 годом, до года, предшествующего тому, в котором определяется размер платы за проведение проверки;</w:t>
      </w:r>
    </w:p>
    <w:p w:rsidR="00E0017D" w:rsidRPr="00BA4553" w:rsidRDefault="00E0017D" w:rsidP="0043221D">
      <w:pPr>
        <w:ind w:firstLine="708"/>
        <w:jc w:val="both"/>
        <w:rPr>
          <w:sz w:val="28"/>
          <w:szCs w:val="28"/>
        </w:rPr>
      </w:pPr>
      <w:r w:rsidRPr="00BA4553">
        <w:rPr>
          <w:sz w:val="28"/>
          <w:szCs w:val="28"/>
        </w:rPr>
        <w:t>0,5 – коэффициент, применяемый при проведении проверки проектных решений.</w:t>
      </w:r>
    </w:p>
    <w:p w:rsidR="00E0017D" w:rsidRPr="00BA4553" w:rsidRDefault="00703AD0" w:rsidP="00DD45E2">
      <w:pPr>
        <w:ind w:firstLine="708"/>
        <w:jc w:val="both"/>
        <w:rPr>
          <w:sz w:val="28"/>
          <w:szCs w:val="28"/>
        </w:rPr>
      </w:pPr>
      <w:r w:rsidRPr="00BA4553">
        <w:rPr>
          <w:sz w:val="28"/>
          <w:szCs w:val="28"/>
        </w:rPr>
        <w:t>3</w:t>
      </w:r>
      <w:r w:rsidR="00DD45E2">
        <w:rPr>
          <w:sz w:val="28"/>
          <w:szCs w:val="28"/>
        </w:rPr>
        <w:t xml:space="preserve">.7. </w:t>
      </w:r>
      <w:r w:rsidR="00E0017D" w:rsidRPr="00BA4553">
        <w:rPr>
          <w:sz w:val="28"/>
          <w:szCs w:val="28"/>
        </w:rPr>
        <w:t>Срок проведения проверки проектных решений не должен превышать</w:t>
      </w:r>
      <w:r w:rsidR="00DD45E2">
        <w:rPr>
          <w:sz w:val="28"/>
          <w:szCs w:val="28"/>
        </w:rPr>
        <w:t xml:space="preserve"> </w:t>
      </w:r>
      <w:r w:rsidR="00E0017D" w:rsidRPr="00BA4553">
        <w:rPr>
          <w:sz w:val="28"/>
          <w:szCs w:val="28"/>
        </w:rPr>
        <w:t>42 рабочих дня со дня внесения заявителем платы за проведение проверки проектных решений. Указанный срок может быт</w:t>
      </w:r>
      <w:r w:rsidR="00B17F90">
        <w:rPr>
          <w:sz w:val="28"/>
          <w:szCs w:val="28"/>
        </w:rPr>
        <w:t xml:space="preserve">ь продлен по </w:t>
      </w:r>
      <w:r w:rsidR="00E0017D" w:rsidRPr="00BA4553">
        <w:rPr>
          <w:sz w:val="28"/>
          <w:szCs w:val="28"/>
        </w:rPr>
        <w:t>инициативе заявителя</w:t>
      </w:r>
      <w:r w:rsidR="00EB3256" w:rsidRPr="00BA4553">
        <w:rPr>
          <w:sz w:val="28"/>
          <w:szCs w:val="28"/>
        </w:rPr>
        <w:t>,</w:t>
      </w:r>
      <w:r w:rsidR="00E5071D" w:rsidRPr="00BA4553">
        <w:rPr>
          <w:sz w:val="28"/>
          <w:szCs w:val="28"/>
        </w:rPr>
        <w:t xml:space="preserve"> но не более чем на 20 рабочих дней</w:t>
      </w:r>
      <w:r w:rsidR="00E0017D" w:rsidRPr="00BA4553">
        <w:rPr>
          <w:sz w:val="28"/>
          <w:szCs w:val="28"/>
        </w:rPr>
        <w:t>.</w:t>
      </w:r>
    </w:p>
    <w:p w:rsidR="00C21DC6" w:rsidRPr="00BA4553" w:rsidRDefault="00C21DC6" w:rsidP="00DD45E2">
      <w:pPr>
        <w:ind w:firstLine="708"/>
        <w:jc w:val="both"/>
        <w:rPr>
          <w:sz w:val="28"/>
          <w:szCs w:val="28"/>
        </w:rPr>
      </w:pPr>
      <w:r w:rsidRPr="00BA4553">
        <w:rPr>
          <w:sz w:val="28"/>
          <w:szCs w:val="28"/>
        </w:rPr>
        <w:t xml:space="preserve">3.8. При проведении проверки проектных решений сотрудники ГАУ РО «Государственная экспертиза проектов» руководствуются порядком и сроками рассмотрения </w:t>
      </w:r>
      <w:r w:rsidR="00DD45E2">
        <w:rPr>
          <w:sz w:val="28"/>
          <w:szCs w:val="28"/>
        </w:rPr>
        <w:t>проектных решений, установленные приложением 2 к настоящему положению</w:t>
      </w:r>
      <w:r w:rsidRPr="00BA4553">
        <w:rPr>
          <w:sz w:val="28"/>
          <w:szCs w:val="28"/>
        </w:rPr>
        <w:t>.</w:t>
      </w:r>
    </w:p>
    <w:p w:rsidR="00DD45E2" w:rsidRDefault="00BA04CE" w:rsidP="00DD45E2">
      <w:pPr>
        <w:ind w:firstLine="708"/>
        <w:jc w:val="both"/>
        <w:rPr>
          <w:sz w:val="28"/>
          <w:szCs w:val="28"/>
        </w:rPr>
      </w:pPr>
      <w:r w:rsidRPr="00BA4553">
        <w:rPr>
          <w:sz w:val="28"/>
          <w:szCs w:val="28"/>
        </w:rPr>
        <w:t>3</w:t>
      </w:r>
      <w:r w:rsidR="00C21DC6" w:rsidRPr="00BA4553">
        <w:rPr>
          <w:sz w:val="28"/>
          <w:szCs w:val="28"/>
        </w:rPr>
        <w:t>.9</w:t>
      </w:r>
      <w:r w:rsidR="00E0017D" w:rsidRPr="00BA4553">
        <w:rPr>
          <w:sz w:val="28"/>
          <w:szCs w:val="28"/>
        </w:rPr>
        <w:t>. По результатам проверки проектных решений выдается экспертное заключение о проверке проектных решений, которое должно содержать выводы о  соответствии либо несоответствии проектных решений требовани</w:t>
      </w:r>
      <w:r w:rsidR="00DD45E2">
        <w:rPr>
          <w:sz w:val="28"/>
          <w:szCs w:val="28"/>
        </w:rPr>
        <w:t>ям и данным, указанным в пункте</w:t>
      </w:r>
      <w:r w:rsidR="00B2138D" w:rsidRPr="00BA4553">
        <w:rPr>
          <w:sz w:val="28"/>
          <w:szCs w:val="28"/>
        </w:rPr>
        <w:t xml:space="preserve"> 3.2</w:t>
      </w:r>
      <w:r w:rsidR="00E0017D" w:rsidRPr="00BA4553">
        <w:rPr>
          <w:sz w:val="28"/>
          <w:szCs w:val="28"/>
        </w:rPr>
        <w:t xml:space="preserve"> настоящего </w:t>
      </w:r>
      <w:r w:rsidR="00DD45E2">
        <w:rPr>
          <w:sz w:val="28"/>
          <w:szCs w:val="28"/>
        </w:rPr>
        <w:t>положения</w:t>
      </w:r>
      <w:r w:rsidR="008C010D" w:rsidRPr="00BA4553">
        <w:rPr>
          <w:sz w:val="28"/>
          <w:szCs w:val="28"/>
        </w:rPr>
        <w:t>, согласно объем</w:t>
      </w:r>
      <w:r w:rsidR="0043221D" w:rsidRPr="00BA4553">
        <w:rPr>
          <w:sz w:val="28"/>
          <w:szCs w:val="28"/>
        </w:rPr>
        <w:t>у</w:t>
      </w:r>
      <w:r w:rsidR="008C010D" w:rsidRPr="00BA4553">
        <w:rPr>
          <w:sz w:val="28"/>
          <w:szCs w:val="28"/>
        </w:rPr>
        <w:t xml:space="preserve"> проверки, установленного в заявлени</w:t>
      </w:r>
      <w:r w:rsidR="00DD45E2">
        <w:rPr>
          <w:sz w:val="28"/>
          <w:szCs w:val="28"/>
        </w:rPr>
        <w:t>и Заявителем в соответствии с пунктом</w:t>
      </w:r>
      <w:r w:rsidR="008C010D" w:rsidRPr="00BA4553">
        <w:rPr>
          <w:sz w:val="28"/>
          <w:szCs w:val="28"/>
        </w:rPr>
        <w:t xml:space="preserve"> 1.3 настоящего Положения.</w:t>
      </w:r>
      <w:r w:rsidR="00E0017D" w:rsidRPr="00BA4553">
        <w:rPr>
          <w:sz w:val="28"/>
          <w:szCs w:val="28"/>
        </w:rPr>
        <w:t xml:space="preserve"> </w:t>
      </w:r>
    </w:p>
    <w:p w:rsidR="00E0017D" w:rsidRDefault="00E0017D" w:rsidP="00DD45E2">
      <w:pPr>
        <w:ind w:firstLine="708"/>
        <w:jc w:val="both"/>
        <w:rPr>
          <w:sz w:val="28"/>
          <w:szCs w:val="28"/>
        </w:rPr>
      </w:pPr>
      <w:r w:rsidRPr="00BA4553">
        <w:rPr>
          <w:sz w:val="28"/>
          <w:szCs w:val="28"/>
        </w:rPr>
        <w:t>Экспертное заключение о проверке проектных решений может с</w:t>
      </w:r>
      <w:r w:rsidR="00DD45E2">
        <w:rPr>
          <w:sz w:val="28"/>
          <w:szCs w:val="28"/>
        </w:rPr>
        <w:t xml:space="preserve">одержать также рекомендации ГАУ РО </w:t>
      </w:r>
      <w:r w:rsidRPr="00BA4553">
        <w:rPr>
          <w:sz w:val="28"/>
          <w:szCs w:val="28"/>
        </w:rPr>
        <w:t>«Государственная экспертиза проектов».</w:t>
      </w:r>
    </w:p>
    <w:p w:rsidR="00E93F7F" w:rsidRDefault="00E93F7F">
      <w:pPr>
        <w:spacing w:after="200" w:line="276" w:lineRule="auto"/>
        <w:rPr>
          <w:sz w:val="28"/>
          <w:szCs w:val="28"/>
        </w:rPr>
      </w:pPr>
    </w:p>
    <w:sectPr w:rsidR="00E93F7F" w:rsidSect="00C517F6">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DejaVu Serif">
    <w:altName w:val="Times New Roman"/>
    <w:panose1 w:val="02060603050605020204"/>
    <w:charset w:val="CC"/>
    <w:family w:val="roman"/>
    <w:pitch w:val="variable"/>
    <w:sig w:usb0="E50006FF" w:usb1="5200F9FB" w:usb2="0A040020" w:usb3="00000000" w:csb0="0000009F" w:csb1="00000000"/>
  </w:font>
  <w:font w:name="DejaVuSans">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F6CF7"/>
    <w:multiLevelType w:val="multilevel"/>
    <w:tmpl w:val="38D0F7BE"/>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1475FBB"/>
    <w:multiLevelType w:val="multilevel"/>
    <w:tmpl w:val="C8B0C654"/>
    <w:lvl w:ilvl="0">
      <w:start w:val="8"/>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4F8690D"/>
    <w:multiLevelType w:val="hybridMultilevel"/>
    <w:tmpl w:val="BFFA8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0F1494"/>
    <w:multiLevelType w:val="multilevel"/>
    <w:tmpl w:val="5C7C84CC"/>
    <w:lvl w:ilvl="0">
      <w:start w:val="1"/>
      <w:numFmt w:val="decimal"/>
      <w:lvlText w:val="%1."/>
      <w:lvlJc w:val="left"/>
      <w:pPr>
        <w:ind w:left="1208" w:hanging="851"/>
      </w:pPr>
      <w:rPr>
        <w:rFonts w:hint="default"/>
        <w:b/>
      </w:rPr>
    </w:lvl>
    <w:lvl w:ilvl="1">
      <w:start w:val="1"/>
      <w:numFmt w:val="decimal"/>
      <w:isLgl/>
      <w:lvlText w:val="%1.%2."/>
      <w:lvlJc w:val="left"/>
      <w:pPr>
        <w:ind w:left="1277" w:hanging="851"/>
      </w:pPr>
      <w:rPr>
        <w:rFonts w:hint="default"/>
        <w:b/>
        <w:i w:val="0"/>
        <w:color w:val="auto"/>
        <w:sz w:val="28"/>
      </w:rPr>
    </w:lvl>
    <w:lvl w:ilvl="2">
      <w:start w:val="1"/>
      <w:numFmt w:val="decimal"/>
      <w:isLgl/>
      <w:lvlText w:val="%1.%2.%3."/>
      <w:lvlJc w:val="left"/>
      <w:pPr>
        <w:ind w:left="1208" w:hanging="851"/>
      </w:pPr>
      <w:rPr>
        <w:rFonts w:ascii="Times New Roman" w:hAnsi="Times New Roman" w:hint="default"/>
        <w:b w:val="0"/>
        <w:i w:val="0"/>
        <w:sz w:val="28"/>
        <w:szCs w:val="28"/>
      </w:rPr>
    </w:lvl>
    <w:lvl w:ilvl="3">
      <w:start w:val="1"/>
      <w:numFmt w:val="decimal"/>
      <w:isLgl/>
      <w:suff w:val="space"/>
      <w:lvlText w:val="%1.%2.%3.%4."/>
      <w:lvlJc w:val="left"/>
      <w:pPr>
        <w:ind w:left="1208" w:hanging="851"/>
      </w:pPr>
      <w:rPr>
        <w:rFonts w:hint="default"/>
        <w:b w:val="0"/>
        <w:sz w:val="28"/>
      </w:rPr>
    </w:lvl>
    <w:lvl w:ilvl="4">
      <w:start w:val="1"/>
      <w:numFmt w:val="decimal"/>
      <w:isLgl/>
      <w:suff w:val="space"/>
      <w:lvlText w:val="%1.%2.%3.%4.%5."/>
      <w:lvlJc w:val="left"/>
      <w:pPr>
        <w:ind w:left="1208" w:hanging="851"/>
      </w:pPr>
      <w:rPr>
        <w:rFonts w:hint="default"/>
        <w:b w:val="0"/>
        <w:sz w:val="28"/>
      </w:rPr>
    </w:lvl>
    <w:lvl w:ilvl="5">
      <w:start w:val="1"/>
      <w:numFmt w:val="decimal"/>
      <w:isLgl/>
      <w:suff w:val="space"/>
      <w:lvlText w:val="%1.%2.%3.%4.%5.%6."/>
      <w:lvlJc w:val="left"/>
      <w:pPr>
        <w:ind w:left="1208" w:hanging="851"/>
      </w:pPr>
      <w:rPr>
        <w:rFonts w:hint="default"/>
        <w:b w:val="0"/>
        <w:sz w:val="28"/>
      </w:rPr>
    </w:lvl>
    <w:lvl w:ilvl="6">
      <w:start w:val="1"/>
      <w:numFmt w:val="decimal"/>
      <w:isLgl/>
      <w:suff w:val="space"/>
      <w:lvlText w:val="%1.%2.%3.%4.%5.%6.%7."/>
      <w:lvlJc w:val="left"/>
      <w:pPr>
        <w:ind w:left="1208" w:hanging="851"/>
      </w:pPr>
      <w:rPr>
        <w:rFonts w:hint="default"/>
        <w:b w:val="0"/>
        <w:sz w:val="28"/>
      </w:rPr>
    </w:lvl>
    <w:lvl w:ilvl="7">
      <w:start w:val="1"/>
      <w:numFmt w:val="decimal"/>
      <w:isLgl/>
      <w:suff w:val="space"/>
      <w:lvlText w:val="%1.%2.%3.%4.%5.%6.%7.%8."/>
      <w:lvlJc w:val="left"/>
      <w:pPr>
        <w:ind w:left="1208" w:hanging="851"/>
      </w:pPr>
      <w:rPr>
        <w:rFonts w:hint="default"/>
        <w:b w:val="0"/>
        <w:sz w:val="28"/>
      </w:rPr>
    </w:lvl>
    <w:lvl w:ilvl="8">
      <w:start w:val="1"/>
      <w:numFmt w:val="decimal"/>
      <w:isLgl/>
      <w:suff w:val="space"/>
      <w:lvlText w:val="%1.%2.%3.%4.%5.%6.%7.%8.%9."/>
      <w:lvlJc w:val="left"/>
      <w:pPr>
        <w:ind w:left="1208" w:hanging="851"/>
      </w:pPr>
      <w:rPr>
        <w:rFonts w:hint="default"/>
        <w:b w:val="0"/>
        <w:sz w:val="28"/>
      </w:rPr>
    </w:lvl>
  </w:abstractNum>
  <w:abstractNum w:abstractNumId="4">
    <w:nsid w:val="5BBD3162"/>
    <w:multiLevelType w:val="multilevel"/>
    <w:tmpl w:val="7AB8789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74122D"/>
    <w:rsid w:val="00035612"/>
    <w:rsid w:val="00073794"/>
    <w:rsid w:val="000874C2"/>
    <w:rsid w:val="00097B08"/>
    <w:rsid w:val="000B022C"/>
    <w:rsid w:val="000E5AF7"/>
    <w:rsid w:val="000F7399"/>
    <w:rsid w:val="00107330"/>
    <w:rsid w:val="00113484"/>
    <w:rsid w:val="00126553"/>
    <w:rsid w:val="001369DE"/>
    <w:rsid w:val="00160206"/>
    <w:rsid w:val="001775BF"/>
    <w:rsid w:val="00185ED1"/>
    <w:rsid w:val="00194622"/>
    <w:rsid w:val="001C118D"/>
    <w:rsid w:val="001C5062"/>
    <w:rsid w:val="001C5CF9"/>
    <w:rsid w:val="001D1F93"/>
    <w:rsid w:val="001D7F77"/>
    <w:rsid w:val="00207EA4"/>
    <w:rsid w:val="00222985"/>
    <w:rsid w:val="00223779"/>
    <w:rsid w:val="00224835"/>
    <w:rsid w:val="00281EBF"/>
    <w:rsid w:val="002B4C38"/>
    <w:rsid w:val="00305D65"/>
    <w:rsid w:val="00306BB6"/>
    <w:rsid w:val="003540BB"/>
    <w:rsid w:val="003565D1"/>
    <w:rsid w:val="0036079C"/>
    <w:rsid w:val="00361F87"/>
    <w:rsid w:val="00363B8A"/>
    <w:rsid w:val="00370FA5"/>
    <w:rsid w:val="00373274"/>
    <w:rsid w:val="0038224E"/>
    <w:rsid w:val="003A0A2E"/>
    <w:rsid w:val="003B5FB2"/>
    <w:rsid w:val="003D3B6F"/>
    <w:rsid w:val="003E2627"/>
    <w:rsid w:val="003F11A1"/>
    <w:rsid w:val="00403BD7"/>
    <w:rsid w:val="00415432"/>
    <w:rsid w:val="004239DC"/>
    <w:rsid w:val="00430283"/>
    <w:rsid w:val="00430F33"/>
    <w:rsid w:val="0043221D"/>
    <w:rsid w:val="00432D1C"/>
    <w:rsid w:val="0043360D"/>
    <w:rsid w:val="00437BE8"/>
    <w:rsid w:val="00440078"/>
    <w:rsid w:val="004412E7"/>
    <w:rsid w:val="00446B3B"/>
    <w:rsid w:val="004505CE"/>
    <w:rsid w:val="00455C97"/>
    <w:rsid w:val="00462D27"/>
    <w:rsid w:val="00463C26"/>
    <w:rsid w:val="004B46EC"/>
    <w:rsid w:val="004C1735"/>
    <w:rsid w:val="004D5F8E"/>
    <w:rsid w:val="004E581A"/>
    <w:rsid w:val="004F5F36"/>
    <w:rsid w:val="004F792E"/>
    <w:rsid w:val="005077E0"/>
    <w:rsid w:val="00520747"/>
    <w:rsid w:val="00522913"/>
    <w:rsid w:val="00525CC0"/>
    <w:rsid w:val="00527AB3"/>
    <w:rsid w:val="00531725"/>
    <w:rsid w:val="00595F12"/>
    <w:rsid w:val="0059622E"/>
    <w:rsid w:val="005A3A5A"/>
    <w:rsid w:val="005C5A83"/>
    <w:rsid w:val="005C6E53"/>
    <w:rsid w:val="005D3411"/>
    <w:rsid w:val="00621027"/>
    <w:rsid w:val="006235B9"/>
    <w:rsid w:val="00625687"/>
    <w:rsid w:val="00650177"/>
    <w:rsid w:val="00675B8A"/>
    <w:rsid w:val="00687E99"/>
    <w:rsid w:val="00696B77"/>
    <w:rsid w:val="0069799B"/>
    <w:rsid w:val="006C1541"/>
    <w:rsid w:val="006C183C"/>
    <w:rsid w:val="006C596F"/>
    <w:rsid w:val="006E09F3"/>
    <w:rsid w:val="006F0413"/>
    <w:rsid w:val="006F1B24"/>
    <w:rsid w:val="006F236C"/>
    <w:rsid w:val="006F39A9"/>
    <w:rsid w:val="00703AD0"/>
    <w:rsid w:val="00705079"/>
    <w:rsid w:val="00707A90"/>
    <w:rsid w:val="007128BB"/>
    <w:rsid w:val="00726D15"/>
    <w:rsid w:val="00740677"/>
    <w:rsid w:val="0074122D"/>
    <w:rsid w:val="00747B0D"/>
    <w:rsid w:val="007519C4"/>
    <w:rsid w:val="007721A6"/>
    <w:rsid w:val="00787317"/>
    <w:rsid w:val="007900A9"/>
    <w:rsid w:val="00791A4D"/>
    <w:rsid w:val="00794B0B"/>
    <w:rsid w:val="007E16A0"/>
    <w:rsid w:val="008332B9"/>
    <w:rsid w:val="00844DF8"/>
    <w:rsid w:val="00854C6D"/>
    <w:rsid w:val="00866386"/>
    <w:rsid w:val="008777C9"/>
    <w:rsid w:val="008859A6"/>
    <w:rsid w:val="008C010D"/>
    <w:rsid w:val="008E3D4D"/>
    <w:rsid w:val="008E6495"/>
    <w:rsid w:val="008F3797"/>
    <w:rsid w:val="0090544A"/>
    <w:rsid w:val="00921A6E"/>
    <w:rsid w:val="00977024"/>
    <w:rsid w:val="00981290"/>
    <w:rsid w:val="0098720D"/>
    <w:rsid w:val="009A43B5"/>
    <w:rsid w:val="009D4743"/>
    <w:rsid w:val="009D4CEA"/>
    <w:rsid w:val="00A30345"/>
    <w:rsid w:val="00A51439"/>
    <w:rsid w:val="00A60F26"/>
    <w:rsid w:val="00A64101"/>
    <w:rsid w:val="00A6471F"/>
    <w:rsid w:val="00AA3871"/>
    <w:rsid w:val="00AC7298"/>
    <w:rsid w:val="00B107DE"/>
    <w:rsid w:val="00B108AA"/>
    <w:rsid w:val="00B17F90"/>
    <w:rsid w:val="00B2138D"/>
    <w:rsid w:val="00B3694F"/>
    <w:rsid w:val="00B45CDB"/>
    <w:rsid w:val="00B97AA1"/>
    <w:rsid w:val="00BA04CE"/>
    <w:rsid w:val="00BA4553"/>
    <w:rsid w:val="00BB6A7A"/>
    <w:rsid w:val="00BC15E5"/>
    <w:rsid w:val="00BE5700"/>
    <w:rsid w:val="00BE675B"/>
    <w:rsid w:val="00C14EF3"/>
    <w:rsid w:val="00C1530B"/>
    <w:rsid w:val="00C21DC6"/>
    <w:rsid w:val="00C4354D"/>
    <w:rsid w:val="00C45B9C"/>
    <w:rsid w:val="00C517F6"/>
    <w:rsid w:val="00C5232F"/>
    <w:rsid w:val="00C53FBF"/>
    <w:rsid w:val="00C60F36"/>
    <w:rsid w:val="00C6427D"/>
    <w:rsid w:val="00C96916"/>
    <w:rsid w:val="00CA762D"/>
    <w:rsid w:val="00CB4ADE"/>
    <w:rsid w:val="00CC50E1"/>
    <w:rsid w:val="00D01B5C"/>
    <w:rsid w:val="00D02C97"/>
    <w:rsid w:val="00D20C8B"/>
    <w:rsid w:val="00D416ED"/>
    <w:rsid w:val="00D45596"/>
    <w:rsid w:val="00D80BCB"/>
    <w:rsid w:val="00D857E2"/>
    <w:rsid w:val="00D93E10"/>
    <w:rsid w:val="00DB0CDF"/>
    <w:rsid w:val="00DC524D"/>
    <w:rsid w:val="00DD45E2"/>
    <w:rsid w:val="00DF49B6"/>
    <w:rsid w:val="00E0003F"/>
    <w:rsid w:val="00E0017D"/>
    <w:rsid w:val="00E00AB3"/>
    <w:rsid w:val="00E05CA2"/>
    <w:rsid w:val="00E07E8B"/>
    <w:rsid w:val="00E1216D"/>
    <w:rsid w:val="00E13204"/>
    <w:rsid w:val="00E23700"/>
    <w:rsid w:val="00E5071D"/>
    <w:rsid w:val="00E524F8"/>
    <w:rsid w:val="00E57DFA"/>
    <w:rsid w:val="00E60896"/>
    <w:rsid w:val="00E84E0D"/>
    <w:rsid w:val="00E93F7F"/>
    <w:rsid w:val="00EB318E"/>
    <w:rsid w:val="00EB3256"/>
    <w:rsid w:val="00EB4EA0"/>
    <w:rsid w:val="00EC347C"/>
    <w:rsid w:val="00ED3C2D"/>
    <w:rsid w:val="00ED5215"/>
    <w:rsid w:val="00EE46BC"/>
    <w:rsid w:val="00F37736"/>
    <w:rsid w:val="00F3787F"/>
    <w:rsid w:val="00F43027"/>
    <w:rsid w:val="00F559FF"/>
    <w:rsid w:val="00F641FD"/>
    <w:rsid w:val="00F71D65"/>
    <w:rsid w:val="00F74CA0"/>
    <w:rsid w:val="00FA0519"/>
    <w:rsid w:val="00FC1B3E"/>
    <w:rsid w:val="00FD47B2"/>
    <w:rsid w:val="00FE2998"/>
    <w:rsid w:val="00FF1B91"/>
    <w:rsid w:val="00FF55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7F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0"/>
    <w:link w:val="20"/>
    <w:qFormat/>
    <w:rsid w:val="00BB6A7A"/>
    <w:pPr>
      <w:keepNext/>
      <w:widowControl w:val="0"/>
      <w:tabs>
        <w:tab w:val="num" w:pos="0"/>
      </w:tabs>
      <w:suppressAutoHyphens/>
      <w:spacing w:before="150" w:after="283"/>
      <w:jc w:val="center"/>
      <w:outlineLvl w:val="1"/>
    </w:pPr>
    <w:rPr>
      <w:rFonts w:ascii="DejaVu Serif" w:eastAsia="DejaVuSans" w:hAnsi="DejaVu Serif"/>
      <w:b/>
      <w:bCs/>
      <w:sz w:val="36"/>
      <w:szCs w:val="36"/>
      <w:lang w:val="en-US"/>
    </w:rPr>
  </w:style>
  <w:style w:type="paragraph" w:styleId="3">
    <w:name w:val="heading 3"/>
    <w:basedOn w:val="a"/>
    <w:next w:val="a0"/>
    <w:link w:val="30"/>
    <w:qFormat/>
    <w:rsid w:val="00BB6A7A"/>
    <w:pPr>
      <w:keepNext/>
      <w:widowControl w:val="0"/>
      <w:tabs>
        <w:tab w:val="num" w:pos="0"/>
      </w:tabs>
      <w:suppressAutoHyphens/>
      <w:spacing w:before="150" w:after="283"/>
      <w:jc w:val="center"/>
      <w:outlineLvl w:val="2"/>
    </w:pPr>
    <w:rPr>
      <w:rFonts w:ascii="DejaVu Serif" w:eastAsia="DejaVuSans" w:hAnsi="DejaVu Serif"/>
      <w:b/>
      <w:bCs/>
      <w:sz w:val="28"/>
      <w:szCs w:val="28"/>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BB6A7A"/>
    <w:rPr>
      <w:rFonts w:ascii="DejaVu Serif" w:eastAsia="DejaVuSans" w:hAnsi="DejaVu Serif" w:cs="Times New Roman"/>
      <w:b/>
      <w:bCs/>
      <w:sz w:val="36"/>
      <w:szCs w:val="36"/>
      <w:lang w:val="en-US"/>
    </w:rPr>
  </w:style>
  <w:style w:type="character" w:customStyle="1" w:styleId="30">
    <w:name w:val="Заголовок 3 Знак"/>
    <w:basedOn w:val="a1"/>
    <w:link w:val="3"/>
    <w:rsid w:val="00BB6A7A"/>
    <w:rPr>
      <w:rFonts w:ascii="DejaVu Serif" w:eastAsia="DejaVuSans" w:hAnsi="DejaVu Serif" w:cs="Times New Roman"/>
      <w:b/>
      <w:bCs/>
      <w:sz w:val="28"/>
      <w:szCs w:val="28"/>
      <w:lang w:val="en-US"/>
    </w:rPr>
  </w:style>
  <w:style w:type="paragraph" w:customStyle="1" w:styleId="TableContents">
    <w:name w:val="Table Contents"/>
    <w:basedOn w:val="a0"/>
    <w:rsid w:val="00BB6A7A"/>
  </w:style>
  <w:style w:type="paragraph" w:styleId="a0">
    <w:name w:val="Body Text"/>
    <w:basedOn w:val="a"/>
    <w:link w:val="a4"/>
    <w:semiHidden/>
    <w:rsid w:val="00BB6A7A"/>
    <w:pPr>
      <w:widowControl w:val="0"/>
      <w:suppressAutoHyphens/>
      <w:spacing w:after="6"/>
      <w:jc w:val="both"/>
    </w:pPr>
    <w:rPr>
      <w:rFonts w:ascii="Verdana" w:eastAsia="Verdana" w:hAnsi="Verdana"/>
      <w:sz w:val="15"/>
      <w:szCs w:val="15"/>
      <w:lang w:val="en-US"/>
    </w:rPr>
  </w:style>
  <w:style w:type="character" w:customStyle="1" w:styleId="a4">
    <w:name w:val="Основной текст Знак"/>
    <w:basedOn w:val="a1"/>
    <w:link w:val="a0"/>
    <w:semiHidden/>
    <w:rsid w:val="00BB6A7A"/>
    <w:rPr>
      <w:rFonts w:ascii="Verdana" w:eastAsia="Verdana" w:hAnsi="Verdana" w:cs="Times New Roman"/>
      <w:sz w:val="15"/>
      <w:szCs w:val="15"/>
      <w:lang w:val="en-US"/>
    </w:rPr>
  </w:style>
  <w:style w:type="paragraph" w:customStyle="1" w:styleId="TableHeading">
    <w:name w:val="Table Heading"/>
    <w:basedOn w:val="TableContents"/>
    <w:rsid w:val="00BB6A7A"/>
    <w:pPr>
      <w:suppressLineNumbers/>
      <w:jc w:val="center"/>
    </w:pPr>
    <w:rPr>
      <w:b/>
      <w:bCs/>
    </w:rPr>
  </w:style>
  <w:style w:type="paragraph" w:styleId="a5">
    <w:name w:val="No Spacing"/>
    <w:uiPriority w:val="1"/>
    <w:qFormat/>
    <w:rsid w:val="00BB6A7A"/>
    <w:pPr>
      <w:spacing w:after="0" w:line="240" w:lineRule="auto"/>
    </w:pPr>
    <w:rPr>
      <w:rFonts w:ascii="Calibri" w:eastAsia="Times New Roman" w:hAnsi="Calibri" w:cs="Times New Roman"/>
      <w:lang w:eastAsia="ru-RU"/>
    </w:rPr>
  </w:style>
  <w:style w:type="paragraph" w:customStyle="1" w:styleId="1KGK9">
    <w:name w:val="1KG=K9"/>
    <w:rsid w:val="00BB6A7A"/>
    <w:pPr>
      <w:autoSpaceDE w:val="0"/>
      <w:autoSpaceDN w:val="0"/>
      <w:adjustRightInd w:val="0"/>
      <w:spacing w:after="0" w:line="240" w:lineRule="auto"/>
    </w:pPr>
    <w:rPr>
      <w:rFonts w:ascii="MS Sans Serif" w:eastAsia="Batang" w:hAnsi="MS Sans Serif" w:cs="Times New Roman"/>
      <w:sz w:val="20"/>
      <w:szCs w:val="24"/>
      <w:lang w:eastAsia="ru-RU"/>
    </w:rPr>
  </w:style>
  <w:style w:type="paragraph" w:styleId="a6">
    <w:name w:val="List Paragraph"/>
    <w:aliases w:val="Список1,Абзац списка ГОСТ,Список ГОСТ"/>
    <w:basedOn w:val="a"/>
    <w:link w:val="a7"/>
    <w:uiPriority w:val="34"/>
    <w:qFormat/>
    <w:rsid w:val="00BB6A7A"/>
    <w:pPr>
      <w:widowControl w:val="0"/>
      <w:suppressAutoHyphens/>
      <w:ind w:left="720"/>
      <w:contextualSpacing/>
    </w:pPr>
    <w:rPr>
      <w:rFonts w:ascii="Verdana" w:eastAsia="Verdana" w:hAnsi="Verdana"/>
      <w:sz w:val="15"/>
      <w:szCs w:val="15"/>
      <w:lang w:val="en-US"/>
    </w:rPr>
  </w:style>
  <w:style w:type="character" w:styleId="a8">
    <w:name w:val="Strong"/>
    <w:uiPriority w:val="22"/>
    <w:qFormat/>
    <w:rsid w:val="00BB6A7A"/>
    <w:rPr>
      <w:b/>
      <w:bCs/>
    </w:rPr>
  </w:style>
  <w:style w:type="table" w:styleId="a9">
    <w:name w:val="Table Grid"/>
    <w:basedOn w:val="a2"/>
    <w:uiPriority w:val="59"/>
    <w:rsid w:val="009812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CB4AD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CB4AD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7">
    <w:name w:val="Абзац списка Знак"/>
    <w:aliases w:val="Список1 Знак,Абзац списка ГОСТ Знак,Список ГОСТ Знак"/>
    <w:basedOn w:val="a1"/>
    <w:link w:val="a6"/>
    <w:uiPriority w:val="34"/>
    <w:locked/>
    <w:rsid w:val="00740677"/>
    <w:rPr>
      <w:rFonts w:ascii="Verdana" w:eastAsia="Verdana" w:hAnsi="Verdana" w:cs="Times New Roman"/>
      <w:sz w:val="15"/>
      <w:szCs w:val="15"/>
      <w:lang w:val="en-US" w:eastAsia="ru-RU"/>
    </w:rPr>
  </w:style>
  <w:style w:type="character" w:customStyle="1" w:styleId="s104">
    <w:name w:val="s_104"/>
    <w:basedOn w:val="a1"/>
    <w:rsid w:val="00675B8A"/>
  </w:style>
  <w:style w:type="character" w:customStyle="1" w:styleId="1">
    <w:name w:val="Обычный1"/>
    <w:rsid w:val="00D93E10"/>
  </w:style>
  <w:style w:type="paragraph" w:customStyle="1" w:styleId="ConsPlusNormal">
    <w:name w:val="ConsPlusNormal"/>
    <w:rsid w:val="00363B8A"/>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01628-E240-48A1-960F-8BEBBD945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2259</Words>
  <Characters>12879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medvedeva_tn</dc:creator>
  <cp:lastModifiedBy>lotoshnikov_dv</cp:lastModifiedBy>
  <cp:revision>4</cp:revision>
  <cp:lastPrinted>2019-06-28T08:40:00Z</cp:lastPrinted>
  <dcterms:created xsi:type="dcterms:W3CDTF">2024-03-11T13:15:00Z</dcterms:created>
  <dcterms:modified xsi:type="dcterms:W3CDTF">2024-05-30T07:57:00Z</dcterms:modified>
</cp:coreProperties>
</file>